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0D" w:rsidRPr="00AD3195" w:rsidRDefault="008A670D" w:rsidP="000349A3">
      <w:pPr>
        <w:spacing w:before="120" w:after="0"/>
        <w:jc w:val="both"/>
        <w:rPr>
          <w:rFonts w:ascii="Times New Roman" w:hAnsi="Times New Roman" w:cs="Times New Roman"/>
          <w:color w:val="808080"/>
          <w:sz w:val="24"/>
          <w:szCs w:val="24"/>
          <w:lang w:eastAsia="pl-PL"/>
        </w:rPr>
      </w:pPr>
      <w:bookmarkStart w:id="0" w:name="_GoBack"/>
      <w:bookmarkEnd w:id="0"/>
    </w:p>
    <w:p w:rsidR="008A670D" w:rsidRPr="00AD3195" w:rsidRDefault="008A670D" w:rsidP="000349A3">
      <w:pPr>
        <w:spacing w:before="120" w:after="0"/>
        <w:jc w:val="both"/>
        <w:rPr>
          <w:rFonts w:ascii="Times New Roman" w:hAnsi="Times New Roman" w:cs="Times New Roman"/>
          <w:color w:val="808080"/>
          <w:sz w:val="24"/>
          <w:szCs w:val="24"/>
          <w:lang w:eastAsia="pl-PL"/>
        </w:rPr>
      </w:pPr>
    </w:p>
    <w:p w:rsidR="008A670D" w:rsidRDefault="008A670D" w:rsidP="000349A3">
      <w:pPr>
        <w:spacing w:before="120" w:after="0"/>
        <w:jc w:val="both"/>
        <w:rPr>
          <w:rFonts w:ascii="Times New Roman" w:hAnsi="Times New Roman" w:cs="Times New Roman"/>
          <w:color w:val="808080"/>
          <w:sz w:val="24"/>
          <w:szCs w:val="24"/>
          <w:lang w:eastAsia="pl-PL"/>
        </w:rPr>
      </w:pPr>
    </w:p>
    <w:p w:rsidR="008A670D" w:rsidRPr="00AD3195" w:rsidRDefault="008A670D" w:rsidP="000349A3">
      <w:pPr>
        <w:spacing w:before="120" w:after="0"/>
        <w:jc w:val="both"/>
        <w:rPr>
          <w:rFonts w:ascii="Times New Roman" w:hAnsi="Times New Roman" w:cs="Times New Roman"/>
          <w:color w:val="808080"/>
          <w:sz w:val="24"/>
          <w:szCs w:val="24"/>
          <w:lang w:eastAsia="pl-PL"/>
        </w:rPr>
      </w:pPr>
    </w:p>
    <w:p w:rsidR="008A670D" w:rsidRPr="00AD3195" w:rsidRDefault="008A670D" w:rsidP="000349A3">
      <w:pPr>
        <w:spacing w:before="120" w:after="0"/>
        <w:jc w:val="center"/>
        <w:rPr>
          <w:rFonts w:ascii="Times New Roman" w:hAnsi="Times New Roman" w:cs="Times New Roman"/>
          <w:color w:val="808080"/>
          <w:sz w:val="32"/>
          <w:szCs w:val="32"/>
          <w:lang w:eastAsia="pl-PL"/>
        </w:rPr>
      </w:pPr>
    </w:p>
    <w:p w:rsidR="008A670D" w:rsidRPr="00AD3195" w:rsidRDefault="008A670D" w:rsidP="000349A3">
      <w:pPr>
        <w:spacing w:before="120" w:after="0"/>
        <w:jc w:val="center"/>
        <w:rPr>
          <w:rFonts w:ascii="Times New Roman" w:hAnsi="Times New Roman" w:cs="Times New Roman"/>
          <w:b/>
          <w:bCs/>
          <w:sz w:val="40"/>
          <w:szCs w:val="40"/>
          <w:u w:val="single"/>
          <w:lang w:eastAsia="pl-PL"/>
        </w:rPr>
      </w:pPr>
      <w:r w:rsidRPr="00AD3195">
        <w:rPr>
          <w:rFonts w:ascii="Times New Roman" w:hAnsi="Times New Roman" w:cs="Times New Roman"/>
          <w:b/>
          <w:bCs/>
          <w:sz w:val="40"/>
          <w:szCs w:val="40"/>
          <w:u w:val="single"/>
          <w:lang w:eastAsia="pl-PL"/>
        </w:rPr>
        <w:t>SPECYFIKACJA TECHNICZNA</w:t>
      </w:r>
    </w:p>
    <w:p w:rsidR="008A670D" w:rsidRPr="00AD3195" w:rsidRDefault="008A670D" w:rsidP="000349A3">
      <w:pPr>
        <w:spacing w:before="120" w:after="0"/>
        <w:jc w:val="center"/>
        <w:rPr>
          <w:rFonts w:ascii="Times New Roman" w:hAnsi="Times New Roman" w:cs="Times New Roman"/>
          <w:b/>
          <w:bCs/>
          <w:sz w:val="32"/>
          <w:szCs w:val="32"/>
          <w:lang w:eastAsia="pl-PL"/>
        </w:rPr>
      </w:pPr>
      <w:r w:rsidRPr="00AD3195">
        <w:rPr>
          <w:rFonts w:ascii="Times New Roman" w:hAnsi="Times New Roman" w:cs="Times New Roman"/>
          <w:b/>
          <w:bCs/>
          <w:sz w:val="32"/>
          <w:szCs w:val="32"/>
          <w:lang w:eastAsia="pl-PL"/>
        </w:rPr>
        <w:t>dla zadania inwestycyjnego pn:</w:t>
      </w:r>
    </w:p>
    <w:p w:rsidR="008A670D" w:rsidRDefault="008A670D" w:rsidP="000349A3">
      <w:pPr>
        <w:spacing w:before="120" w:after="0"/>
        <w:jc w:val="center"/>
        <w:rPr>
          <w:rFonts w:ascii="Times New Roman" w:hAnsi="Times New Roman" w:cs="Times New Roman"/>
          <w:b/>
          <w:bCs/>
          <w:color w:val="808080"/>
          <w:sz w:val="24"/>
          <w:szCs w:val="24"/>
          <w:lang w:eastAsia="pl-PL"/>
        </w:rPr>
      </w:pPr>
    </w:p>
    <w:p w:rsidR="008A670D" w:rsidRPr="00AD3195" w:rsidRDefault="008A670D" w:rsidP="000349A3">
      <w:pPr>
        <w:spacing w:before="120" w:after="0"/>
        <w:jc w:val="center"/>
        <w:rPr>
          <w:rFonts w:ascii="Times New Roman" w:hAnsi="Times New Roman" w:cs="Times New Roman"/>
          <w:b/>
          <w:bCs/>
          <w:color w:val="808080"/>
          <w:sz w:val="24"/>
          <w:szCs w:val="24"/>
          <w:lang w:eastAsia="pl-PL"/>
        </w:rPr>
      </w:pPr>
    </w:p>
    <w:p w:rsidR="008A670D" w:rsidRPr="00AD3195" w:rsidRDefault="008A670D" w:rsidP="000349A3">
      <w:pPr>
        <w:spacing w:before="120" w:after="0"/>
        <w:jc w:val="center"/>
        <w:rPr>
          <w:rFonts w:ascii="Times New Roman" w:hAnsi="Times New Roman" w:cs="Times New Roman"/>
          <w:b/>
          <w:bCs/>
          <w:color w:val="808080"/>
          <w:sz w:val="24"/>
          <w:szCs w:val="24"/>
          <w:lang w:eastAsia="pl-PL"/>
        </w:rPr>
      </w:pPr>
    </w:p>
    <w:p w:rsidR="008A670D" w:rsidRPr="00AD3195" w:rsidRDefault="008A670D" w:rsidP="000349A3">
      <w:pPr>
        <w:spacing w:before="120" w:after="0"/>
        <w:jc w:val="center"/>
        <w:rPr>
          <w:rFonts w:ascii="Times New Roman" w:hAnsi="Times New Roman" w:cs="Times New Roman"/>
          <w:b/>
          <w:bCs/>
          <w:color w:val="808080"/>
          <w:sz w:val="24"/>
          <w:szCs w:val="24"/>
          <w:lang w:eastAsia="pl-PL"/>
        </w:rPr>
      </w:pPr>
    </w:p>
    <w:p w:rsidR="008A670D" w:rsidRPr="00AD3195" w:rsidRDefault="008A670D" w:rsidP="000349A3">
      <w:pPr>
        <w:spacing w:before="120" w:after="0"/>
        <w:jc w:val="center"/>
        <w:rPr>
          <w:rFonts w:ascii="Times New Roman" w:hAnsi="Times New Roman" w:cs="Times New Roman"/>
          <w:b/>
          <w:bCs/>
          <w:color w:val="808080"/>
          <w:sz w:val="24"/>
          <w:szCs w:val="24"/>
          <w:lang w:eastAsia="pl-PL"/>
        </w:rPr>
      </w:pPr>
    </w:p>
    <w:p w:rsidR="008A670D" w:rsidRPr="001074DE" w:rsidRDefault="008A670D" w:rsidP="00AD3195">
      <w:pPr>
        <w:widowControl w:val="0"/>
        <w:autoSpaceDE w:val="0"/>
        <w:autoSpaceDN w:val="0"/>
        <w:adjustRightInd w:val="0"/>
        <w:spacing w:after="60"/>
        <w:jc w:val="center"/>
        <w:rPr>
          <w:rFonts w:ascii="Times New Roman" w:hAnsi="Times New Roman" w:cs="Times New Roman"/>
          <w:b/>
          <w:bCs/>
          <w:sz w:val="28"/>
          <w:szCs w:val="28"/>
        </w:rPr>
      </w:pPr>
      <w:r>
        <w:rPr>
          <w:shadow/>
          <w:sz w:val="24"/>
          <w:szCs w:val="24"/>
        </w:rPr>
        <w:t xml:space="preserve">Wykonanie dokumentacji projektowej dla zadania: </w:t>
      </w:r>
      <w:r w:rsidRPr="003C5D4A">
        <w:rPr>
          <w:shadow/>
          <w:sz w:val="24"/>
          <w:szCs w:val="24"/>
        </w:rPr>
        <w:t>„Przebudowa drogi powiatowej nr 0</w:t>
      </w:r>
      <w:r>
        <w:rPr>
          <w:shadow/>
          <w:sz w:val="24"/>
          <w:szCs w:val="24"/>
        </w:rPr>
        <w:t>401</w:t>
      </w:r>
      <w:r w:rsidRPr="003C5D4A">
        <w:rPr>
          <w:shadow/>
          <w:sz w:val="24"/>
          <w:szCs w:val="24"/>
        </w:rPr>
        <w:t xml:space="preserve">T </w:t>
      </w:r>
      <w:r>
        <w:rPr>
          <w:shadow/>
          <w:sz w:val="24"/>
          <w:szCs w:val="24"/>
        </w:rPr>
        <w:t>w miejscowości Oleszno oraz drogi nr 0258T na odcinku Oleszno – Wola Świdzińska”</w:t>
      </w:r>
      <w:r w:rsidRPr="001074DE">
        <w:rPr>
          <w:rFonts w:ascii="Times New Roman" w:hAnsi="Times New Roman" w:cs="Times New Roman"/>
          <w:b/>
          <w:bCs/>
          <w:sz w:val="28"/>
          <w:szCs w:val="28"/>
        </w:rPr>
        <w:t>.</w:t>
      </w:r>
    </w:p>
    <w:p w:rsidR="008A670D" w:rsidRPr="00AD3195" w:rsidRDefault="008A670D" w:rsidP="000349A3">
      <w:pPr>
        <w:spacing w:before="120" w:after="0"/>
        <w:jc w:val="center"/>
        <w:rPr>
          <w:rFonts w:ascii="Times New Roman" w:hAnsi="Times New Roman" w:cs="Times New Roman"/>
          <w:b/>
          <w:bCs/>
          <w:sz w:val="28"/>
          <w:szCs w:val="28"/>
          <w:lang w:eastAsia="pl-PL"/>
        </w:rPr>
      </w:pPr>
    </w:p>
    <w:p w:rsidR="008A670D" w:rsidRPr="00AD3195" w:rsidRDefault="008A670D" w:rsidP="000349A3">
      <w:pPr>
        <w:spacing w:before="120" w:after="0"/>
        <w:jc w:val="center"/>
        <w:rPr>
          <w:rFonts w:ascii="Times New Roman" w:hAnsi="Times New Roman" w:cs="Times New Roman"/>
          <w:color w:val="808080"/>
          <w:sz w:val="24"/>
          <w:szCs w:val="24"/>
          <w:lang w:eastAsia="pl-PL"/>
        </w:rPr>
      </w:pPr>
    </w:p>
    <w:p w:rsidR="008A670D" w:rsidRPr="00AD3195" w:rsidRDefault="008A670D" w:rsidP="000349A3">
      <w:pPr>
        <w:spacing w:before="120" w:after="0"/>
        <w:jc w:val="center"/>
        <w:rPr>
          <w:rFonts w:ascii="Times New Roman" w:hAnsi="Times New Roman" w:cs="Times New Roman"/>
          <w:lang w:eastAsia="pl-PL"/>
        </w:rPr>
      </w:pPr>
    </w:p>
    <w:p w:rsidR="008A670D" w:rsidRPr="00AD3195" w:rsidRDefault="008A670D" w:rsidP="00BD5542">
      <w:pPr>
        <w:spacing w:before="120" w:after="0"/>
        <w:rPr>
          <w:rFonts w:ascii="Times New Roman" w:hAnsi="Times New Roman" w:cs="Times New Roman"/>
          <w:lang w:eastAsia="pl-PL"/>
        </w:rPr>
      </w:pPr>
    </w:p>
    <w:p w:rsidR="008A670D" w:rsidRPr="00AD3195" w:rsidRDefault="008A670D" w:rsidP="00BD5542">
      <w:pPr>
        <w:spacing w:before="120" w:after="0"/>
        <w:rPr>
          <w:rFonts w:ascii="Times New Roman" w:hAnsi="Times New Roman" w:cs="Times New Roman"/>
          <w:b/>
          <w:bCs/>
          <w:color w:val="808080"/>
          <w:sz w:val="24"/>
          <w:szCs w:val="24"/>
          <w:lang w:eastAsia="pl-PL"/>
        </w:rPr>
      </w:pPr>
    </w:p>
    <w:p w:rsidR="008A670D" w:rsidRPr="00AD3195" w:rsidRDefault="008A670D" w:rsidP="00BD5542">
      <w:pPr>
        <w:spacing w:before="120" w:after="0"/>
        <w:rPr>
          <w:rFonts w:ascii="Times New Roman" w:hAnsi="Times New Roman" w:cs="Times New Roman"/>
          <w:b/>
          <w:bCs/>
          <w:color w:val="808080"/>
          <w:sz w:val="24"/>
          <w:szCs w:val="24"/>
          <w:lang w:eastAsia="pl-PL"/>
        </w:rPr>
      </w:pPr>
    </w:p>
    <w:p w:rsidR="008A670D" w:rsidRPr="00AD3195" w:rsidRDefault="008A670D" w:rsidP="00BD5542">
      <w:pPr>
        <w:spacing w:before="120" w:after="0"/>
        <w:rPr>
          <w:rFonts w:ascii="Times New Roman" w:hAnsi="Times New Roman" w:cs="Times New Roman"/>
          <w:b/>
          <w:bCs/>
          <w:color w:val="808080"/>
          <w:sz w:val="24"/>
          <w:szCs w:val="24"/>
          <w:lang w:eastAsia="pl-PL"/>
        </w:rPr>
      </w:pPr>
    </w:p>
    <w:p w:rsidR="008A670D" w:rsidRPr="00AD3195" w:rsidRDefault="008A670D" w:rsidP="00BD5542">
      <w:pPr>
        <w:spacing w:before="120" w:after="0"/>
        <w:rPr>
          <w:rFonts w:ascii="Times New Roman" w:hAnsi="Times New Roman" w:cs="Times New Roman"/>
          <w:b/>
          <w:bCs/>
          <w:color w:val="808080"/>
          <w:sz w:val="24"/>
          <w:szCs w:val="24"/>
          <w:lang w:eastAsia="pl-PL"/>
        </w:rPr>
      </w:pPr>
    </w:p>
    <w:p w:rsidR="008A670D" w:rsidRPr="00AD3195" w:rsidRDefault="008A670D" w:rsidP="000349A3">
      <w:pPr>
        <w:spacing w:after="0"/>
        <w:rPr>
          <w:rFonts w:ascii="Times New Roman" w:hAnsi="Times New Roman" w:cs="Times New Roman"/>
          <w:b/>
          <w:bCs/>
          <w:color w:val="808080"/>
          <w:kern w:val="32"/>
          <w:sz w:val="24"/>
          <w:szCs w:val="24"/>
          <w:lang w:eastAsia="pl-PL"/>
        </w:rPr>
      </w:pPr>
    </w:p>
    <w:p w:rsidR="008A670D" w:rsidRPr="00AD3195" w:rsidRDefault="008A670D" w:rsidP="000349A3">
      <w:pPr>
        <w:spacing w:after="0"/>
        <w:rPr>
          <w:rFonts w:ascii="Times New Roman" w:hAnsi="Times New Roman" w:cs="Times New Roman"/>
          <w:b/>
          <w:bCs/>
          <w:color w:val="808080"/>
          <w:kern w:val="32"/>
          <w:sz w:val="24"/>
          <w:szCs w:val="24"/>
          <w:lang w:eastAsia="pl-PL"/>
        </w:rPr>
      </w:pPr>
    </w:p>
    <w:p w:rsidR="008A670D" w:rsidRPr="00AD3195" w:rsidRDefault="008A670D" w:rsidP="000349A3">
      <w:pPr>
        <w:spacing w:after="0"/>
        <w:rPr>
          <w:rFonts w:ascii="Times New Roman" w:hAnsi="Times New Roman" w:cs="Times New Roman"/>
          <w:b/>
          <w:bCs/>
          <w:color w:val="808080"/>
          <w:kern w:val="32"/>
          <w:sz w:val="24"/>
          <w:szCs w:val="24"/>
          <w:lang w:eastAsia="pl-PL"/>
        </w:rPr>
      </w:pPr>
    </w:p>
    <w:p w:rsidR="008A670D" w:rsidRPr="00AD3195" w:rsidRDefault="008A670D" w:rsidP="000349A3">
      <w:pPr>
        <w:spacing w:after="0"/>
        <w:rPr>
          <w:rFonts w:ascii="Times New Roman" w:hAnsi="Times New Roman" w:cs="Times New Roman"/>
          <w:b/>
          <w:bCs/>
          <w:color w:val="808080"/>
          <w:kern w:val="32"/>
          <w:sz w:val="24"/>
          <w:szCs w:val="24"/>
          <w:lang w:eastAsia="pl-PL"/>
        </w:rPr>
      </w:pPr>
    </w:p>
    <w:p w:rsidR="008A670D" w:rsidRPr="00AD3195" w:rsidRDefault="008A670D" w:rsidP="000349A3">
      <w:pPr>
        <w:spacing w:after="0"/>
        <w:rPr>
          <w:rFonts w:ascii="Times New Roman" w:hAnsi="Times New Roman" w:cs="Times New Roman"/>
          <w:b/>
          <w:bCs/>
          <w:color w:val="808080"/>
          <w:kern w:val="32"/>
          <w:sz w:val="24"/>
          <w:szCs w:val="24"/>
          <w:lang w:eastAsia="pl-PL"/>
        </w:rPr>
      </w:pPr>
    </w:p>
    <w:p w:rsidR="008A670D" w:rsidRPr="00AD3195" w:rsidRDefault="008A670D" w:rsidP="000349A3">
      <w:pPr>
        <w:spacing w:after="0"/>
        <w:rPr>
          <w:rFonts w:ascii="Times New Roman" w:hAnsi="Times New Roman" w:cs="Times New Roman"/>
          <w:b/>
          <w:bCs/>
          <w:color w:val="808080"/>
          <w:kern w:val="32"/>
          <w:sz w:val="24"/>
          <w:szCs w:val="24"/>
          <w:lang w:eastAsia="pl-PL"/>
        </w:rPr>
      </w:pPr>
    </w:p>
    <w:p w:rsidR="008A670D" w:rsidRDefault="008A670D" w:rsidP="000349A3">
      <w:pPr>
        <w:spacing w:after="0"/>
        <w:rPr>
          <w:rFonts w:ascii="Times New Roman" w:hAnsi="Times New Roman" w:cs="Times New Roman"/>
          <w:b/>
          <w:bCs/>
          <w:color w:val="808080"/>
          <w:kern w:val="32"/>
          <w:sz w:val="24"/>
          <w:szCs w:val="24"/>
          <w:lang w:eastAsia="pl-PL"/>
        </w:rPr>
      </w:pPr>
    </w:p>
    <w:p w:rsidR="008A670D" w:rsidRDefault="008A670D" w:rsidP="000349A3">
      <w:pPr>
        <w:spacing w:after="0"/>
        <w:rPr>
          <w:rFonts w:ascii="Times New Roman" w:hAnsi="Times New Roman" w:cs="Times New Roman"/>
          <w:b/>
          <w:bCs/>
          <w:color w:val="808080"/>
          <w:kern w:val="32"/>
          <w:sz w:val="24"/>
          <w:szCs w:val="24"/>
          <w:lang w:eastAsia="pl-PL"/>
        </w:rPr>
      </w:pPr>
    </w:p>
    <w:p w:rsidR="008A670D" w:rsidRDefault="008A670D" w:rsidP="000349A3">
      <w:pPr>
        <w:spacing w:after="0"/>
        <w:rPr>
          <w:rFonts w:ascii="Times New Roman" w:hAnsi="Times New Roman" w:cs="Times New Roman"/>
          <w:kern w:val="32"/>
          <w:sz w:val="24"/>
          <w:szCs w:val="24"/>
          <w:lang w:eastAsia="pl-PL"/>
        </w:rPr>
      </w:pPr>
    </w:p>
    <w:p w:rsidR="008A670D" w:rsidRDefault="008A670D" w:rsidP="000349A3">
      <w:pPr>
        <w:spacing w:after="0"/>
        <w:rPr>
          <w:rFonts w:ascii="Times New Roman" w:hAnsi="Times New Roman" w:cs="Times New Roman"/>
          <w:kern w:val="32"/>
          <w:sz w:val="24"/>
          <w:szCs w:val="24"/>
          <w:lang w:eastAsia="pl-PL"/>
        </w:rPr>
      </w:pPr>
    </w:p>
    <w:p w:rsidR="008A670D" w:rsidRPr="00AD3195" w:rsidRDefault="008A670D" w:rsidP="000349A3">
      <w:pPr>
        <w:spacing w:after="0"/>
        <w:rPr>
          <w:rFonts w:ascii="Times New Roman" w:hAnsi="Times New Roman" w:cs="Times New Roman"/>
          <w:kern w:val="32"/>
          <w:sz w:val="24"/>
          <w:szCs w:val="24"/>
          <w:lang w:eastAsia="pl-PL"/>
        </w:rPr>
      </w:pPr>
    </w:p>
    <w:p w:rsidR="008A670D" w:rsidRDefault="008A670D" w:rsidP="00096907">
      <w:pPr>
        <w:spacing w:after="0"/>
        <w:jc w:val="center"/>
        <w:rPr>
          <w:rFonts w:ascii="Times New Roman" w:hAnsi="Times New Roman" w:cs="Times New Roman"/>
          <w:kern w:val="32"/>
          <w:sz w:val="24"/>
          <w:szCs w:val="24"/>
          <w:lang w:eastAsia="pl-PL"/>
        </w:rPr>
      </w:pPr>
      <w:r>
        <w:rPr>
          <w:rFonts w:ascii="Times New Roman" w:hAnsi="Times New Roman" w:cs="Times New Roman"/>
          <w:kern w:val="32"/>
          <w:sz w:val="24"/>
          <w:szCs w:val="24"/>
          <w:lang w:eastAsia="pl-PL"/>
        </w:rPr>
        <w:t>Włoszczowa</w:t>
      </w:r>
      <w:r>
        <w:rPr>
          <w:rFonts w:ascii="Times New Roman" w:hAnsi="Times New Roman" w:cs="Times New Roman"/>
          <w:kern w:val="32"/>
          <w:sz w:val="24"/>
          <w:szCs w:val="24"/>
          <w:lang w:eastAsia="pl-PL"/>
        </w:rPr>
        <w:br/>
      </w:r>
      <w:r w:rsidRPr="00AD3195">
        <w:rPr>
          <w:rFonts w:ascii="Times New Roman" w:hAnsi="Times New Roman" w:cs="Times New Roman"/>
          <w:kern w:val="32"/>
          <w:sz w:val="24"/>
          <w:szCs w:val="24"/>
          <w:lang w:eastAsia="pl-PL"/>
        </w:rPr>
        <w:t xml:space="preserve"> </w:t>
      </w:r>
      <w:r>
        <w:rPr>
          <w:rFonts w:ascii="Times New Roman" w:hAnsi="Times New Roman" w:cs="Times New Roman"/>
          <w:kern w:val="32"/>
          <w:sz w:val="24"/>
          <w:szCs w:val="24"/>
          <w:lang w:eastAsia="pl-PL"/>
        </w:rPr>
        <w:t>luty</w:t>
      </w:r>
      <w:r w:rsidRPr="00AD3195">
        <w:rPr>
          <w:rFonts w:ascii="Times New Roman" w:hAnsi="Times New Roman" w:cs="Times New Roman"/>
          <w:kern w:val="32"/>
          <w:sz w:val="24"/>
          <w:szCs w:val="24"/>
          <w:lang w:eastAsia="pl-PL"/>
        </w:rPr>
        <w:t xml:space="preserve"> 20</w:t>
      </w:r>
      <w:r>
        <w:rPr>
          <w:rFonts w:ascii="Times New Roman" w:hAnsi="Times New Roman" w:cs="Times New Roman"/>
          <w:kern w:val="32"/>
          <w:sz w:val="24"/>
          <w:szCs w:val="24"/>
          <w:lang w:eastAsia="pl-PL"/>
        </w:rPr>
        <w:t>20</w:t>
      </w:r>
    </w:p>
    <w:p w:rsidR="008A670D" w:rsidRPr="00AD3195" w:rsidRDefault="008A670D" w:rsidP="008D78BA">
      <w:pPr>
        <w:spacing w:after="0"/>
        <w:rPr>
          <w:rFonts w:ascii="Times New Roman" w:hAnsi="Times New Roman" w:cs="Times New Roman"/>
          <w:kern w:val="32"/>
          <w:sz w:val="24"/>
          <w:szCs w:val="24"/>
          <w:lang w:eastAsia="pl-PL"/>
        </w:rPr>
      </w:pPr>
    </w:p>
    <w:p w:rsidR="008A670D" w:rsidRPr="00AD3195" w:rsidRDefault="008A670D" w:rsidP="00982772">
      <w:pPr>
        <w:keepNext/>
        <w:spacing w:before="120" w:after="0"/>
        <w:jc w:val="both"/>
        <w:outlineLvl w:val="0"/>
        <w:rPr>
          <w:rFonts w:ascii="Times New Roman" w:hAnsi="Times New Roman" w:cs="Times New Roman"/>
          <w:kern w:val="32"/>
          <w:sz w:val="24"/>
          <w:szCs w:val="24"/>
          <w:lang w:eastAsia="pl-PL"/>
        </w:rPr>
      </w:pPr>
      <w:r w:rsidRPr="00AD3195">
        <w:rPr>
          <w:rFonts w:ascii="Times New Roman" w:hAnsi="Times New Roman" w:cs="Times New Roman"/>
          <w:b/>
          <w:bCs/>
          <w:kern w:val="32"/>
          <w:sz w:val="24"/>
          <w:szCs w:val="24"/>
          <w:lang w:eastAsia="pl-PL"/>
        </w:rPr>
        <w:t>SPIS TREŚCI:</w:t>
      </w:r>
    </w:p>
    <w:p w:rsidR="008A670D" w:rsidRPr="00AD3195" w:rsidRDefault="008A670D" w:rsidP="000D701C">
      <w:pPr>
        <w:pStyle w:val="ListParagraph"/>
        <w:numPr>
          <w:ilvl w:val="0"/>
          <w:numId w:val="6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Wstęp:</w:t>
      </w:r>
    </w:p>
    <w:p w:rsidR="008A670D" w:rsidRPr="00AD3195" w:rsidRDefault="008A670D" w:rsidP="00646F37">
      <w:pPr>
        <w:pStyle w:val="ListParagraph"/>
        <w:numPr>
          <w:ilvl w:val="1"/>
          <w:numId w:val="62"/>
        </w:numPr>
        <w:spacing w:after="0"/>
        <w:ind w:left="788" w:hanging="431"/>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Przedmiot dokumentacji projektowej;</w:t>
      </w:r>
    </w:p>
    <w:p w:rsidR="008A670D" w:rsidRPr="00AD3195" w:rsidRDefault="008A670D" w:rsidP="00646F37">
      <w:pPr>
        <w:pStyle w:val="ListParagraph"/>
        <w:numPr>
          <w:ilvl w:val="1"/>
          <w:numId w:val="62"/>
        </w:numPr>
        <w:spacing w:after="0"/>
        <w:ind w:left="788" w:hanging="431"/>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Lokalizacja zadania.</w:t>
      </w:r>
    </w:p>
    <w:p w:rsidR="008A670D" w:rsidRPr="00AD3195" w:rsidRDefault="008A670D" w:rsidP="000D701C">
      <w:pPr>
        <w:pStyle w:val="ListParagraph"/>
        <w:numPr>
          <w:ilvl w:val="0"/>
          <w:numId w:val="6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Ogólna charakterystyka stanu istniejącego obszaru objętego zadaniem:</w:t>
      </w:r>
    </w:p>
    <w:p w:rsidR="008A670D" w:rsidRPr="00AD3195" w:rsidRDefault="008A670D" w:rsidP="000D701C">
      <w:pPr>
        <w:pStyle w:val="ListParagraph"/>
        <w:numPr>
          <w:ilvl w:val="1"/>
          <w:numId w:val="6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Opis odcinka przewidzianego do opracowania dokumentacji;</w:t>
      </w:r>
    </w:p>
    <w:p w:rsidR="008A670D" w:rsidRPr="00AD3195" w:rsidRDefault="008A670D" w:rsidP="000D701C">
      <w:pPr>
        <w:pStyle w:val="ListParagraph"/>
        <w:numPr>
          <w:ilvl w:val="1"/>
          <w:numId w:val="6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Zagospodarowanie terenu w otoczeniu ciągu drogowego;</w:t>
      </w:r>
    </w:p>
    <w:p w:rsidR="008A670D" w:rsidRPr="00AD3195" w:rsidRDefault="008A670D" w:rsidP="000D701C">
      <w:pPr>
        <w:pStyle w:val="ListParagraph"/>
        <w:numPr>
          <w:ilvl w:val="1"/>
          <w:numId w:val="6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Skrzyżowanie drogi z innymi ciągami komunikacyjnymi</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oraz liniami kolejowymi;</w:t>
      </w:r>
    </w:p>
    <w:p w:rsidR="008A670D" w:rsidRPr="00AD3195" w:rsidRDefault="008A670D" w:rsidP="000D701C">
      <w:pPr>
        <w:pStyle w:val="ListParagraph"/>
        <w:numPr>
          <w:ilvl w:val="1"/>
          <w:numId w:val="6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Obiekty inżynierskie; </w:t>
      </w:r>
      <w:r w:rsidRPr="00AD3195">
        <w:rPr>
          <w:rFonts w:ascii="Times New Roman" w:hAnsi="Times New Roman" w:cs="Times New Roman"/>
          <w:sz w:val="24"/>
          <w:szCs w:val="24"/>
          <w:lang w:eastAsia="pl-PL"/>
        </w:rPr>
        <w:fldChar w:fldCharType="begin"/>
      </w:r>
      <w:r w:rsidRPr="00AD3195">
        <w:rPr>
          <w:rFonts w:ascii="Times New Roman" w:hAnsi="Times New Roman" w:cs="Times New Roman"/>
          <w:sz w:val="24"/>
          <w:szCs w:val="24"/>
          <w:lang w:eastAsia="pl-PL"/>
        </w:rPr>
        <w:instrText xml:space="preserve"> DOCVARIABLE  "Nr drogi 1"  \* MERGEFORMAT </w:instrText>
      </w:r>
      <w:r w:rsidRPr="00AD3195">
        <w:rPr>
          <w:rFonts w:ascii="Times New Roman" w:hAnsi="Times New Roman" w:cs="Times New Roman"/>
          <w:sz w:val="24"/>
          <w:szCs w:val="24"/>
          <w:lang w:eastAsia="pl-PL"/>
        </w:rPr>
        <w:fldChar w:fldCharType="end"/>
      </w:r>
      <w:r w:rsidRPr="00AD3195">
        <w:rPr>
          <w:rFonts w:ascii="Times New Roman" w:hAnsi="Times New Roman" w:cs="Times New Roman"/>
          <w:sz w:val="24"/>
          <w:szCs w:val="24"/>
          <w:lang w:eastAsia="pl-PL"/>
        </w:rPr>
        <w:fldChar w:fldCharType="begin"/>
      </w:r>
      <w:r w:rsidRPr="00AD3195">
        <w:rPr>
          <w:rFonts w:ascii="Times New Roman" w:hAnsi="Times New Roman" w:cs="Times New Roman"/>
          <w:sz w:val="24"/>
          <w:szCs w:val="24"/>
          <w:lang w:eastAsia="pl-PL"/>
        </w:rPr>
        <w:instrText xml:space="preserve"> DOCVARIABLE  "Nr drogi 1"  \* MERGEFORMAT </w:instrText>
      </w:r>
      <w:r w:rsidRPr="00AD3195">
        <w:rPr>
          <w:rFonts w:ascii="Times New Roman" w:hAnsi="Times New Roman" w:cs="Times New Roman"/>
          <w:sz w:val="24"/>
          <w:szCs w:val="24"/>
          <w:lang w:eastAsia="pl-PL"/>
        </w:rPr>
        <w:fldChar w:fldCharType="end"/>
      </w:r>
    </w:p>
    <w:p w:rsidR="008A670D" w:rsidRPr="00AD3195" w:rsidRDefault="008A670D" w:rsidP="000D701C">
      <w:pPr>
        <w:pStyle w:val="ListParagraph"/>
        <w:numPr>
          <w:ilvl w:val="1"/>
          <w:numId w:val="6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Uzbrojenie i zagospodarowanie terenu;</w:t>
      </w:r>
    </w:p>
    <w:p w:rsidR="008A670D" w:rsidRPr="00AD3195" w:rsidRDefault="008A670D" w:rsidP="000D701C">
      <w:pPr>
        <w:pStyle w:val="ListParagraph"/>
        <w:numPr>
          <w:ilvl w:val="1"/>
          <w:numId w:val="6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Warunki gruntowo-wodne;</w:t>
      </w:r>
    </w:p>
    <w:p w:rsidR="008A670D" w:rsidRPr="00AD3195" w:rsidRDefault="008A670D" w:rsidP="000D701C">
      <w:pPr>
        <w:pStyle w:val="ListParagraph"/>
        <w:numPr>
          <w:ilvl w:val="1"/>
          <w:numId w:val="6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Natężenie ruchu;</w:t>
      </w:r>
    </w:p>
    <w:p w:rsidR="008A670D" w:rsidRPr="00AD3195" w:rsidRDefault="008A670D" w:rsidP="000D701C">
      <w:pPr>
        <w:pStyle w:val="ListParagraph"/>
        <w:numPr>
          <w:ilvl w:val="0"/>
          <w:numId w:val="6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Ogólna charakterystyka projektowanej inwestycji:</w:t>
      </w:r>
    </w:p>
    <w:p w:rsidR="008A670D" w:rsidRPr="00AD3195" w:rsidRDefault="008A670D" w:rsidP="000D701C">
      <w:pPr>
        <w:pStyle w:val="ListParagraph"/>
        <w:numPr>
          <w:ilvl w:val="1"/>
          <w:numId w:val="6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Podstawowe cele inwestycji;</w:t>
      </w:r>
    </w:p>
    <w:p w:rsidR="008A670D" w:rsidRPr="00AD3195" w:rsidRDefault="008A670D" w:rsidP="000D701C">
      <w:pPr>
        <w:pStyle w:val="ListParagraph"/>
        <w:numPr>
          <w:ilvl w:val="1"/>
          <w:numId w:val="6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Dane techniczne dla </w:t>
      </w:r>
      <w:r w:rsidRPr="00AD3195">
        <w:rPr>
          <w:rFonts w:ascii="Times New Roman" w:hAnsi="Times New Roman" w:cs="Times New Roman"/>
          <w:sz w:val="24"/>
          <w:szCs w:val="24"/>
          <w:lang w:eastAsia="pl-PL"/>
        </w:rPr>
        <w:t>prac projektowych;</w:t>
      </w:r>
    </w:p>
    <w:p w:rsidR="008A670D" w:rsidRPr="00AD3195" w:rsidRDefault="008A670D" w:rsidP="000D701C">
      <w:pPr>
        <w:pStyle w:val="ListParagraph"/>
        <w:numPr>
          <w:ilvl w:val="1"/>
          <w:numId w:val="6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Skrzyżowanie planowanej inwestycji z innymi drogami;</w:t>
      </w:r>
    </w:p>
    <w:p w:rsidR="008A670D" w:rsidRPr="00AD3195" w:rsidRDefault="008A670D" w:rsidP="000D701C">
      <w:pPr>
        <w:pStyle w:val="ListParagraph"/>
        <w:numPr>
          <w:ilvl w:val="1"/>
          <w:numId w:val="6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Wymagania ogólne dla projektowanych obiektów i urządzeń budowlanych</w:t>
      </w:r>
    </w:p>
    <w:p w:rsidR="008A670D" w:rsidRPr="00AD3195" w:rsidRDefault="008A670D" w:rsidP="000D701C">
      <w:pPr>
        <w:pStyle w:val="ListParagraph"/>
        <w:numPr>
          <w:ilvl w:val="1"/>
          <w:numId w:val="6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Wymagania użytkowe dla projektowanych obiektów i urządzeń budowlanych.</w:t>
      </w:r>
    </w:p>
    <w:p w:rsidR="008A670D" w:rsidRPr="00AD3195" w:rsidRDefault="008A670D" w:rsidP="000D701C">
      <w:pPr>
        <w:pStyle w:val="ListParagraph"/>
        <w:numPr>
          <w:ilvl w:val="0"/>
          <w:numId w:val="6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Materiały wyjściowe, pomiary, badania, obliczenia i ekspertyzy:</w:t>
      </w:r>
    </w:p>
    <w:p w:rsidR="008A670D" w:rsidRPr="00AD3195" w:rsidRDefault="008A670D" w:rsidP="000D701C">
      <w:pPr>
        <w:pStyle w:val="ListParagraph"/>
        <w:numPr>
          <w:ilvl w:val="1"/>
          <w:numId w:val="6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 Pomiary, badania, obliczenia, ekspertyzy.</w:t>
      </w:r>
    </w:p>
    <w:p w:rsidR="008A670D" w:rsidRPr="00AD3195" w:rsidRDefault="008A670D" w:rsidP="000D701C">
      <w:pPr>
        <w:pStyle w:val="ListParagraph"/>
        <w:numPr>
          <w:ilvl w:val="0"/>
          <w:numId w:val="6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Wykonanie opracowań projektowych:</w:t>
      </w:r>
    </w:p>
    <w:p w:rsidR="008A670D" w:rsidRPr="00AD3195" w:rsidRDefault="008A670D" w:rsidP="000D701C">
      <w:pPr>
        <w:pStyle w:val="ListParagraph"/>
        <w:numPr>
          <w:ilvl w:val="1"/>
          <w:numId w:val="6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Ogólne zasady wykonywania opracowań projektowych;</w:t>
      </w:r>
    </w:p>
    <w:p w:rsidR="008A670D" w:rsidRPr="001074DE" w:rsidRDefault="008A670D" w:rsidP="001A0058">
      <w:pPr>
        <w:pStyle w:val="ListParagraph"/>
        <w:numPr>
          <w:ilvl w:val="1"/>
          <w:numId w:val="62"/>
        </w:numPr>
        <w:spacing w:after="0"/>
        <w:jc w:val="both"/>
        <w:rPr>
          <w:rFonts w:ascii="Times New Roman" w:hAnsi="Times New Roman" w:cs="Times New Roman"/>
          <w:sz w:val="24"/>
          <w:szCs w:val="24"/>
          <w:lang w:eastAsia="pl-PL"/>
        </w:rPr>
      </w:pPr>
      <w:r w:rsidRPr="001074DE">
        <w:rPr>
          <w:rFonts w:ascii="Times New Roman" w:hAnsi="Times New Roman" w:cs="Times New Roman"/>
          <w:sz w:val="24"/>
          <w:szCs w:val="24"/>
        </w:rPr>
        <w:t>Uzyskanie decyzji o zezwoleniu na realizację inwestycji drogowej (ZRID) oraz dokumentacja geodezyjno-prawna</w:t>
      </w:r>
      <w:r>
        <w:rPr>
          <w:rFonts w:ascii="Times New Roman" w:hAnsi="Times New Roman" w:cs="Times New Roman"/>
          <w:sz w:val="24"/>
          <w:szCs w:val="24"/>
        </w:rPr>
        <w:t>;</w:t>
      </w:r>
    </w:p>
    <w:p w:rsidR="008A670D" w:rsidRPr="001074DE" w:rsidRDefault="008A670D" w:rsidP="001A0058">
      <w:pPr>
        <w:pStyle w:val="ListParagraph"/>
        <w:numPr>
          <w:ilvl w:val="1"/>
          <w:numId w:val="62"/>
        </w:numPr>
        <w:spacing w:after="0"/>
        <w:jc w:val="both"/>
        <w:rPr>
          <w:rFonts w:ascii="Times New Roman" w:hAnsi="Times New Roman" w:cs="Times New Roman"/>
          <w:sz w:val="24"/>
          <w:szCs w:val="24"/>
          <w:lang w:eastAsia="pl-PL"/>
        </w:rPr>
      </w:pPr>
      <w:r w:rsidRPr="001074DE">
        <w:rPr>
          <w:rFonts w:ascii="Times New Roman" w:hAnsi="Times New Roman" w:cs="Times New Roman"/>
          <w:sz w:val="24"/>
          <w:szCs w:val="24"/>
          <w:lang w:eastAsia="pl-PL"/>
        </w:rPr>
        <w:t>Uzyskanie decyzji dot. środowiskowych uwarunkowań realizacji przedsięwzięcia</w:t>
      </w:r>
    </w:p>
    <w:p w:rsidR="008A670D" w:rsidRPr="00AD3195" w:rsidRDefault="008A670D" w:rsidP="000D701C">
      <w:pPr>
        <w:pStyle w:val="ListParagraph"/>
        <w:numPr>
          <w:ilvl w:val="1"/>
          <w:numId w:val="6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Skład dokumentacji projektowej;</w:t>
      </w:r>
    </w:p>
    <w:p w:rsidR="008A670D" w:rsidRPr="00AD3195" w:rsidRDefault="008A670D" w:rsidP="000D701C">
      <w:pPr>
        <w:pStyle w:val="ListParagraph"/>
        <w:numPr>
          <w:ilvl w:val="1"/>
          <w:numId w:val="6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Szata graficzna i oprawa;</w:t>
      </w:r>
    </w:p>
    <w:p w:rsidR="008A670D" w:rsidRPr="00AD3195" w:rsidRDefault="008A670D" w:rsidP="000D701C">
      <w:pPr>
        <w:pStyle w:val="ListParagraph"/>
        <w:numPr>
          <w:ilvl w:val="1"/>
          <w:numId w:val="6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Liczba egzemplarzy;</w:t>
      </w:r>
    </w:p>
    <w:p w:rsidR="008A670D" w:rsidRPr="00AD3195" w:rsidRDefault="008A670D" w:rsidP="000D701C">
      <w:pPr>
        <w:pStyle w:val="ListParagraph"/>
        <w:numPr>
          <w:ilvl w:val="1"/>
          <w:numId w:val="6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Dokumentacja w formie elektronicznej.</w:t>
      </w:r>
    </w:p>
    <w:p w:rsidR="008A670D" w:rsidRPr="00AD3195" w:rsidRDefault="008A670D" w:rsidP="000D701C">
      <w:pPr>
        <w:pStyle w:val="ListParagraph"/>
        <w:numPr>
          <w:ilvl w:val="0"/>
          <w:numId w:val="6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Kontrola, jakości opracowań projektowych:</w:t>
      </w:r>
    </w:p>
    <w:p w:rsidR="008A670D" w:rsidRPr="00AD3195" w:rsidRDefault="008A670D" w:rsidP="000D701C">
      <w:pPr>
        <w:pStyle w:val="ListParagraph"/>
        <w:numPr>
          <w:ilvl w:val="1"/>
          <w:numId w:val="6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Nadzór Zamawiającego nad procesem projektowym;</w:t>
      </w:r>
    </w:p>
    <w:p w:rsidR="008A670D" w:rsidRPr="00AD3195" w:rsidRDefault="008A670D" w:rsidP="000D701C">
      <w:pPr>
        <w:pStyle w:val="ListParagraph"/>
        <w:numPr>
          <w:ilvl w:val="1"/>
          <w:numId w:val="6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Nadzór Wykonawcy nad procesem projektowym;</w:t>
      </w:r>
    </w:p>
    <w:p w:rsidR="008A670D" w:rsidRPr="00AD3195" w:rsidRDefault="008A670D" w:rsidP="000D701C">
      <w:pPr>
        <w:pStyle w:val="ListParagraph"/>
        <w:numPr>
          <w:ilvl w:val="0"/>
          <w:numId w:val="6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Przekazanie i odbiór opracowań projektowych.</w:t>
      </w:r>
    </w:p>
    <w:p w:rsidR="008A670D" w:rsidRPr="00AD3195" w:rsidRDefault="008A670D" w:rsidP="000D701C">
      <w:pPr>
        <w:pStyle w:val="ListParagraph"/>
        <w:numPr>
          <w:ilvl w:val="0"/>
          <w:numId w:val="6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Terminy wykonania opracowań projektowych</w:t>
      </w:r>
    </w:p>
    <w:p w:rsidR="008A670D" w:rsidRPr="00AD3195" w:rsidRDefault="008A670D" w:rsidP="000D701C">
      <w:pPr>
        <w:pStyle w:val="ListParagraph"/>
        <w:numPr>
          <w:ilvl w:val="0"/>
          <w:numId w:val="6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Nadzór autorski</w:t>
      </w:r>
    </w:p>
    <w:p w:rsidR="008A670D" w:rsidRPr="00AD3195" w:rsidRDefault="008A670D" w:rsidP="000D701C">
      <w:pPr>
        <w:pStyle w:val="ListParagraph"/>
        <w:numPr>
          <w:ilvl w:val="0"/>
          <w:numId w:val="6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Płatności</w:t>
      </w:r>
    </w:p>
    <w:p w:rsidR="008A670D" w:rsidRPr="00AD3195" w:rsidRDefault="008A670D" w:rsidP="000D701C">
      <w:pPr>
        <w:pStyle w:val="ListParagraph"/>
        <w:numPr>
          <w:ilvl w:val="0"/>
          <w:numId w:val="6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Osoby wyznaczone do kontaktów z Wykonawcą.</w:t>
      </w:r>
    </w:p>
    <w:p w:rsidR="008A670D" w:rsidRPr="00AD3195" w:rsidRDefault="008A670D" w:rsidP="000D701C">
      <w:pPr>
        <w:pStyle w:val="ListParagraph"/>
        <w:numPr>
          <w:ilvl w:val="0"/>
          <w:numId w:val="62"/>
        </w:num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Przepisy związane.</w:t>
      </w:r>
    </w:p>
    <w:p w:rsidR="008A670D" w:rsidRPr="00AD3195" w:rsidRDefault="008A670D" w:rsidP="000D701C">
      <w:pPr>
        <w:pStyle w:val="ListParagraph"/>
        <w:numPr>
          <w:ilvl w:val="0"/>
          <w:numId w:val="62"/>
        </w:numPr>
        <w:spacing w:before="120" w:after="0"/>
        <w:jc w:val="both"/>
        <w:rPr>
          <w:rFonts w:ascii="Times New Roman" w:hAnsi="Times New Roman" w:cs="Times New Roman"/>
          <w:b/>
          <w:bCs/>
          <w:sz w:val="24"/>
          <w:szCs w:val="24"/>
          <w:lang w:eastAsia="pl-PL"/>
        </w:rPr>
      </w:pPr>
      <w:bookmarkStart w:id="1" w:name="_Toc406759296"/>
      <w:r w:rsidRPr="00AD3195">
        <w:rPr>
          <w:rFonts w:ascii="Times New Roman" w:hAnsi="Times New Roman" w:cs="Times New Roman"/>
          <w:b/>
          <w:bCs/>
          <w:sz w:val="24"/>
          <w:szCs w:val="24"/>
          <w:lang w:eastAsia="pl-PL"/>
        </w:rPr>
        <w:t>Wytyczne i instrukcje związane z projektowaniem i wykonaniem przedmiotu zamówienia</w:t>
      </w:r>
      <w:bookmarkEnd w:id="1"/>
      <w:r w:rsidRPr="00AD3195">
        <w:rPr>
          <w:rFonts w:ascii="Times New Roman" w:hAnsi="Times New Roman" w:cs="Times New Roman"/>
          <w:b/>
          <w:bCs/>
          <w:sz w:val="24"/>
          <w:szCs w:val="24"/>
          <w:lang w:eastAsia="pl-PL"/>
        </w:rPr>
        <w:t>.</w:t>
      </w:r>
    </w:p>
    <w:p w:rsidR="008A670D" w:rsidRPr="00AD3195" w:rsidRDefault="008A670D" w:rsidP="009D23B7">
      <w:pPr>
        <w:pStyle w:val="ListParagraph"/>
        <w:numPr>
          <w:ilvl w:val="0"/>
          <w:numId w:val="62"/>
        </w:numPr>
        <w:spacing w:before="120" w:after="0"/>
        <w:rPr>
          <w:rFonts w:ascii="Times New Roman" w:hAnsi="Times New Roman" w:cs="Times New Roman"/>
          <w:color w:val="808080"/>
          <w:sz w:val="24"/>
          <w:szCs w:val="24"/>
          <w:lang w:eastAsia="pl-PL"/>
        </w:rPr>
      </w:pPr>
      <w:r w:rsidRPr="00AD3195">
        <w:rPr>
          <w:rFonts w:ascii="Times New Roman" w:hAnsi="Times New Roman" w:cs="Times New Roman"/>
          <w:b/>
          <w:bCs/>
          <w:sz w:val="24"/>
          <w:szCs w:val="24"/>
          <w:lang w:eastAsia="pl-PL"/>
        </w:rPr>
        <w:t>Polskie Normy.</w:t>
      </w:r>
    </w:p>
    <w:p w:rsidR="008A670D" w:rsidRPr="00AD3195" w:rsidRDefault="008A670D" w:rsidP="00D762FD">
      <w:pPr>
        <w:pStyle w:val="SZDWNaglowek1"/>
        <w:numPr>
          <w:ilvl w:val="0"/>
          <w:numId w:val="57"/>
        </w:numPr>
        <w:ind w:hanging="540"/>
        <w:rPr>
          <w:rFonts w:ascii="Times New Roman" w:hAnsi="Times New Roman" w:cs="Times New Roman"/>
          <w:sz w:val="24"/>
          <w:szCs w:val="24"/>
        </w:rPr>
      </w:pPr>
      <w:r w:rsidRPr="00AD3195">
        <w:rPr>
          <w:rFonts w:ascii="Times New Roman" w:hAnsi="Times New Roman" w:cs="Times New Roman"/>
          <w:sz w:val="24"/>
          <w:szCs w:val="24"/>
        </w:rPr>
        <w:t>Wstęp.</w:t>
      </w:r>
    </w:p>
    <w:p w:rsidR="008A670D" w:rsidRPr="00AD3195" w:rsidRDefault="008A670D" w:rsidP="0094190C">
      <w:pPr>
        <w:pStyle w:val="SZDWNagwek2"/>
        <w:rPr>
          <w:rFonts w:ascii="Times New Roman" w:hAnsi="Times New Roman" w:cs="Times New Roman"/>
        </w:rPr>
      </w:pPr>
      <w:r w:rsidRPr="00AD3195">
        <w:rPr>
          <w:rFonts w:ascii="Times New Roman" w:hAnsi="Times New Roman" w:cs="Times New Roman"/>
        </w:rPr>
        <w:t>Przedmiot dokumentacji projektowej:</w:t>
      </w:r>
    </w:p>
    <w:p w:rsidR="008A670D" w:rsidRPr="00A82A74" w:rsidRDefault="008A670D" w:rsidP="008D78BA">
      <w:pPr>
        <w:widowControl w:val="0"/>
        <w:autoSpaceDE w:val="0"/>
        <w:autoSpaceDN w:val="0"/>
        <w:adjustRightInd w:val="0"/>
        <w:spacing w:after="60"/>
        <w:jc w:val="both"/>
        <w:rPr>
          <w:rFonts w:ascii="Times New Roman" w:hAnsi="Times New Roman" w:cs="Times New Roman"/>
          <w:b/>
          <w:bCs/>
          <w:sz w:val="24"/>
          <w:szCs w:val="24"/>
        </w:rPr>
      </w:pPr>
      <w:r w:rsidRPr="00A82A74">
        <w:rPr>
          <w:rFonts w:ascii="Times New Roman" w:hAnsi="Times New Roman" w:cs="Times New Roman"/>
          <w:sz w:val="24"/>
          <w:szCs w:val="24"/>
          <w:lang w:eastAsia="pl-PL"/>
        </w:rPr>
        <w:t xml:space="preserve">Przedmiotem zamówienia jest wykonanie dokumentacji projektowej dla zadania pn.: </w:t>
      </w:r>
      <w:r w:rsidRPr="00A82A74">
        <w:rPr>
          <w:rFonts w:ascii="Times New Roman" w:hAnsi="Times New Roman" w:cs="Times New Roman"/>
          <w:shadow/>
          <w:sz w:val="24"/>
          <w:szCs w:val="24"/>
        </w:rPr>
        <w:t>Wykonanie dokumentacji projektowej dla zadania: „Przebudowa drogi powiatowej nr 0401T w miejscowości Oleszno oraz drogi nr 0258T na odcinku Oleszno – Wola Świdzińska”</w:t>
      </w:r>
    </w:p>
    <w:p w:rsidR="008A670D" w:rsidRPr="00AD3195" w:rsidRDefault="008A670D" w:rsidP="000B172A">
      <w:pPr>
        <w:spacing w:after="0"/>
        <w:jc w:val="both"/>
        <w:rPr>
          <w:rFonts w:ascii="Times New Roman" w:hAnsi="Times New Roman" w:cs="Times New Roman"/>
          <w:sz w:val="24"/>
          <w:szCs w:val="24"/>
        </w:rPr>
      </w:pPr>
      <w:r w:rsidRPr="00AD3195">
        <w:rPr>
          <w:rFonts w:ascii="Times New Roman" w:hAnsi="Times New Roman" w:cs="Times New Roman"/>
          <w:sz w:val="24"/>
          <w:szCs w:val="24"/>
        </w:rPr>
        <w:t>W ramach zadania należy wykonać kompleksową dokumentację:</w:t>
      </w:r>
    </w:p>
    <w:p w:rsidR="008A670D" w:rsidRPr="00AD3195" w:rsidRDefault="008A670D" w:rsidP="000B172A">
      <w:pPr>
        <w:pStyle w:val="StylPo0pt1"/>
        <w:numPr>
          <w:ilvl w:val="0"/>
          <w:numId w:val="80"/>
        </w:numPr>
        <w:jc w:val="both"/>
      </w:pPr>
      <w:r w:rsidRPr="00AD3195">
        <w:t>niezbędną dla uzyskania stosownych decyzji administracyjnych w tym: o środowiskowych uwarunkowaniach</w:t>
      </w:r>
      <w:r>
        <w:t>, pozwolenia wodno-prawnego, dokonania zgłoszenia robót, pozwolenia na budowę lub zezwolenia</w:t>
      </w:r>
      <w:r w:rsidRPr="00AD3195">
        <w:t xml:space="preserve"> na realizację inwestycji</w:t>
      </w:r>
      <w:r>
        <w:t xml:space="preserve"> (ZRID)</w:t>
      </w:r>
    </w:p>
    <w:p w:rsidR="008A670D" w:rsidRPr="00AD3195" w:rsidRDefault="008A670D" w:rsidP="000B172A">
      <w:pPr>
        <w:pStyle w:val="StylPo0pt1"/>
        <w:numPr>
          <w:ilvl w:val="0"/>
          <w:numId w:val="80"/>
        </w:numPr>
        <w:jc w:val="both"/>
      </w:pPr>
      <w:r w:rsidRPr="00AD3195">
        <w:t>niezbędną w postępowaniu o udzielenie zamówienia publicznego na wykonanie r</w:t>
      </w:r>
      <w:r>
        <w:t>obó</w:t>
      </w:r>
      <w:r w:rsidRPr="00AD3195">
        <w:t>t wykonawczych/budowlanych oraz na etapie wykonywania tych robót</w:t>
      </w:r>
    </w:p>
    <w:p w:rsidR="008A670D" w:rsidRPr="00AD3195" w:rsidRDefault="008A670D" w:rsidP="00CC239D">
      <w:pPr>
        <w:spacing w:before="120" w:after="0"/>
        <w:jc w:val="both"/>
        <w:rPr>
          <w:rFonts w:ascii="Times New Roman" w:hAnsi="Times New Roman" w:cs="Times New Roman"/>
          <w:b/>
          <w:bCs/>
          <w:sz w:val="24"/>
          <w:szCs w:val="24"/>
        </w:rPr>
      </w:pPr>
    </w:p>
    <w:p w:rsidR="008A670D" w:rsidRPr="00AD3195" w:rsidRDefault="008A670D" w:rsidP="00CC239D">
      <w:pPr>
        <w:pStyle w:val="SZDWNormalny"/>
        <w:rPr>
          <w:rFonts w:ascii="Times New Roman" w:hAnsi="Times New Roman" w:cs="Times New Roman"/>
          <w:b/>
          <w:bCs/>
          <w:kern w:val="1"/>
          <w:u w:val="single"/>
          <w:lang w:eastAsia="ar-SA"/>
        </w:rPr>
      </w:pPr>
      <w:r w:rsidRPr="00AD3195">
        <w:rPr>
          <w:rFonts w:ascii="Times New Roman" w:hAnsi="Times New Roman" w:cs="Times New Roman"/>
          <w:b/>
          <w:bCs/>
          <w:kern w:val="1"/>
          <w:u w:val="single"/>
          <w:lang w:eastAsia="ar-SA"/>
        </w:rPr>
        <w:t>Zakres zamówienia obejmuje:</w:t>
      </w:r>
    </w:p>
    <w:p w:rsidR="008A670D" w:rsidRPr="00AD3195" w:rsidRDefault="008A670D" w:rsidP="00646F37">
      <w:pPr>
        <w:pStyle w:val="SZDWNormalny"/>
        <w:numPr>
          <w:ilvl w:val="0"/>
          <w:numId w:val="75"/>
        </w:numPr>
        <w:ind w:left="284" w:hanging="284"/>
        <w:rPr>
          <w:rFonts w:ascii="Times New Roman" w:hAnsi="Times New Roman" w:cs="Times New Roman"/>
          <w:kern w:val="1"/>
          <w:lang w:eastAsia="ar-SA"/>
        </w:rPr>
      </w:pPr>
      <w:r>
        <w:rPr>
          <w:rFonts w:ascii="Times New Roman" w:hAnsi="Times New Roman" w:cs="Times New Roman"/>
        </w:rPr>
        <w:t>A</w:t>
      </w:r>
      <w:r w:rsidRPr="00AD3195">
        <w:rPr>
          <w:rFonts w:ascii="Times New Roman" w:hAnsi="Times New Roman" w:cs="Times New Roman"/>
        </w:rPr>
        <w:t>nalizę istniejącego zagospodarowania terenu z uwzględnieniem ustaleń obowiązującego (lub w toku uchwalania) planu miejscowego w obszarze projektowania</w:t>
      </w:r>
    </w:p>
    <w:p w:rsidR="008A670D" w:rsidRPr="00AD3195" w:rsidRDefault="008A670D" w:rsidP="00646F37">
      <w:pPr>
        <w:pStyle w:val="SZDWNormalny"/>
        <w:numPr>
          <w:ilvl w:val="0"/>
          <w:numId w:val="75"/>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Uzyskanie aktualnych podkładów geodezyjnych (map do celów projektowych) niezbędnych do opracowania projektu budowlanego,</w:t>
      </w:r>
    </w:p>
    <w:p w:rsidR="008A670D" w:rsidRPr="00AD3195" w:rsidRDefault="008A670D" w:rsidP="00646F37">
      <w:pPr>
        <w:pStyle w:val="SZDWNormalny"/>
        <w:numPr>
          <w:ilvl w:val="0"/>
          <w:numId w:val="75"/>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Aktualne wypisy i wyrysy z mapy ewidencj</w:t>
      </w:r>
      <w:r>
        <w:rPr>
          <w:rFonts w:ascii="Times New Roman" w:hAnsi="Times New Roman" w:cs="Times New Roman"/>
          <w:kern w:val="1"/>
          <w:lang w:eastAsia="ar-SA"/>
        </w:rPr>
        <w:t>i gruntów w zakresie inwestycji,</w:t>
      </w:r>
    </w:p>
    <w:p w:rsidR="008A670D" w:rsidRPr="00AD3195" w:rsidRDefault="008A670D" w:rsidP="00646F37">
      <w:pPr>
        <w:pStyle w:val="SZDWNormalny"/>
        <w:numPr>
          <w:ilvl w:val="0"/>
          <w:numId w:val="75"/>
        </w:numPr>
        <w:ind w:left="284" w:hanging="284"/>
        <w:rPr>
          <w:rFonts w:ascii="Times New Roman" w:hAnsi="Times New Roman" w:cs="Times New Roman"/>
          <w:kern w:val="1"/>
          <w:lang w:eastAsia="ar-SA"/>
        </w:rPr>
      </w:pPr>
      <w:r>
        <w:rPr>
          <w:rFonts w:ascii="Times New Roman" w:hAnsi="Times New Roman" w:cs="Times New Roman"/>
          <w:kern w:val="1"/>
          <w:lang w:eastAsia="ar-SA"/>
        </w:rPr>
        <w:t>U</w:t>
      </w:r>
      <w:r w:rsidRPr="00AD3195">
        <w:rPr>
          <w:rFonts w:ascii="Times New Roman" w:hAnsi="Times New Roman" w:cs="Times New Roman"/>
          <w:kern w:val="1"/>
          <w:lang w:eastAsia="ar-SA"/>
        </w:rPr>
        <w:t xml:space="preserve">zyskanie w imieniu inwestora </w:t>
      </w:r>
      <w:r>
        <w:rPr>
          <w:rFonts w:ascii="Times New Roman" w:hAnsi="Times New Roman" w:cs="Times New Roman"/>
          <w:kern w:val="1"/>
          <w:lang w:eastAsia="ar-SA"/>
        </w:rPr>
        <w:t>pozwolenia wodno</w:t>
      </w:r>
      <w:r w:rsidRPr="00AD3195">
        <w:rPr>
          <w:rFonts w:ascii="Times New Roman" w:hAnsi="Times New Roman" w:cs="Times New Roman"/>
          <w:kern w:val="1"/>
          <w:lang w:eastAsia="ar-SA"/>
        </w:rPr>
        <w:t>prawne</w:t>
      </w:r>
      <w:r>
        <w:rPr>
          <w:rFonts w:ascii="Times New Roman" w:hAnsi="Times New Roman" w:cs="Times New Roman"/>
          <w:kern w:val="1"/>
          <w:lang w:eastAsia="ar-SA"/>
        </w:rPr>
        <w:t>go lub zgłoszenia wodnoprawnego – w zależności od wymagań,</w:t>
      </w:r>
    </w:p>
    <w:p w:rsidR="008A670D" w:rsidRPr="00D37D66" w:rsidRDefault="008A670D" w:rsidP="00646F37">
      <w:pPr>
        <w:pStyle w:val="SZDWNormalny"/>
        <w:numPr>
          <w:ilvl w:val="0"/>
          <w:numId w:val="75"/>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Opracowanie dokumentacji geodezyjno-prawnej – map podziałowych niezbę</w:t>
      </w:r>
      <w:r>
        <w:rPr>
          <w:rFonts w:ascii="Times New Roman" w:hAnsi="Times New Roman" w:cs="Times New Roman"/>
          <w:kern w:val="1"/>
          <w:lang w:eastAsia="ar-SA"/>
        </w:rPr>
        <w:t xml:space="preserve">dnych do </w:t>
      </w:r>
      <w:r w:rsidRPr="00D37D66">
        <w:rPr>
          <w:rFonts w:ascii="Times New Roman" w:hAnsi="Times New Roman" w:cs="Times New Roman"/>
          <w:kern w:val="1"/>
          <w:lang w:eastAsia="ar-SA"/>
        </w:rPr>
        <w:t xml:space="preserve">uzyskania decyzji ZRID – </w:t>
      </w:r>
      <w:r>
        <w:rPr>
          <w:rFonts w:ascii="Times New Roman" w:hAnsi="Times New Roman" w:cs="Times New Roman"/>
          <w:kern w:val="1"/>
          <w:lang w:eastAsia="ar-SA"/>
        </w:rPr>
        <w:t>jeżeli zajdzie taka potrzeba,</w:t>
      </w:r>
      <w:r w:rsidRPr="00D37D66">
        <w:rPr>
          <w:rFonts w:ascii="Times New Roman" w:hAnsi="Times New Roman" w:cs="Times New Roman"/>
          <w:kern w:val="1"/>
          <w:lang w:eastAsia="ar-SA"/>
        </w:rPr>
        <w:t xml:space="preserve"> </w:t>
      </w:r>
    </w:p>
    <w:p w:rsidR="008A670D" w:rsidRDefault="008A670D" w:rsidP="00646F37">
      <w:pPr>
        <w:pStyle w:val="SZDWNormalny"/>
        <w:numPr>
          <w:ilvl w:val="0"/>
          <w:numId w:val="75"/>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Uzyskanie decyzji środowiskowych uwarunk</w:t>
      </w:r>
      <w:r>
        <w:rPr>
          <w:rFonts w:ascii="Times New Roman" w:hAnsi="Times New Roman" w:cs="Times New Roman"/>
          <w:kern w:val="1"/>
          <w:lang w:eastAsia="ar-SA"/>
        </w:rPr>
        <w:t>owań realizacji przedsięwzięcia,</w:t>
      </w:r>
    </w:p>
    <w:p w:rsidR="008A670D" w:rsidRPr="00AD3195" w:rsidRDefault="008A670D" w:rsidP="00646F37">
      <w:pPr>
        <w:pStyle w:val="SZDWNormalny"/>
        <w:numPr>
          <w:ilvl w:val="0"/>
          <w:numId w:val="75"/>
        </w:numPr>
        <w:ind w:left="284" w:hanging="284"/>
        <w:rPr>
          <w:rFonts w:ascii="Times New Roman" w:hAnsi="Times New Roman" w:cs="Times New Roman"/>
          <w:kern w:val="1"/>
          <w:lang w:eastAsia="ar-SA"/>
        </w:rPr>
      </w:pPr>
      <w:r>
        <w:rPr>
          <w:rFonts w:ascii="Times New Roman" w:hAnsi="Times New Roman" w:cs="Times New Roman"/>
          <w:kern w:val="1"/>
          <w:lang w:eastAsia="ar-SA"/>
        </w:rPr>
        <w:t xml:space="preserve">Uzyskanie odstępstwa od warunków technicznych, jakim powinny odpowiadać drogi publiczne i ich usytuowanie w koniecznym zakresie – jeżeli zajdzie taka potrzeba, </w:t>
      </w:r>
    </w:p>
    <w:p w:rsidR="008A670D" w:rsidRPr="00A82A74" w:rsidRDefault="008A670D" w:rsidP="00646F37">
      <w:pPr>
        <w:pStyle w:val="SZDWNormalny"/>
        <w:numPr>
          <w:ilvl w:val="0"/>
          <w:numId w:val="75"/>
        </w:numPr>
        <w:ind w:left="284" w:hanging="284"/>
        <w:rPr>
          <w:rFonts w:ascii="Times New Roman" w:hAnsi="Times New Roman" w:cs="Times New Roman"/>
          <w:kern w:val="1"/>
          <w:lang w:eastAsia="ar-SA"/>
        </w:rPr>
      </w:pPr>
      <w:r w:rsidRPr="00A82A74">
        <w:rPr>
          <w:rFonts w:ascii="Times New Roman" w:hAnsi="Times New Roman" w:cs="Times New Roman"/>
        </w:rPr>
        <w:t>Opracowanie kompletnego projektu budowlanego wraz z odwodnieniem, łącznie ze wszystkimi załącznikami, decyzjami, opiniami i uzgodnieniami, warunkującymi otrzymanie uzyskanie zgłoszenia, pozwolenia na budowę lub decyzji ZRID, zgodnie z obowiązującymi w tym zakresie przepisami, wiedzą i zasadami sztuki budowlanej</w:t>
      </w:r>
      <w:r w:rsidRPr="00A82A74">
        <w:rPr>
          <w:rFonts w:ascii="Times New Roman" w:hAnsi="Times New Roman" w:cs="Times New Roman"/>
          <w:kern w:val="1"/>
          <w:lang w:eastAsia="ar-SA"/>
        </w:rPr>
        <w:t>,</w:t>
      </w:r>
    </w:p>
    <w:p w:rsidR="008A670D" w:rsidRPr="00AD3195" w:rsidRDefault="008A670D" w:rsidP="00646F37">
      <w:pPr>
        <w:pStyle w:val="SZDWNormalny"/>
        <w:numPr>
          <w:ilvl w:val="0"/>
          <w:numId w:val="75"/>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Opracowanie kompletnego projektu wykonawczego,</w:t>
      </w:r>
    </w:p>
    <w:p w:rsidR="008A670D" w:rsidRPr="00AD3195" w:rsidRDefault="008A670D" w:rsidP="00646F37">
      <w:pPr>
        <w:pStyle w:val="SZDWNormalny"/>
        <w:numPr>
          <w:ilvl w:val="0"/>
          <w:numId w:val="75"/>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 xml:space="preserve">Opracowanie projektów przebudowy urządzeń infrastruktury technicznej niezwiązanych </w:t>
      </w:r>
      <w:r>
        <w:rPr>
          <w:rFonts w:ascii="Times New Roman" w:hAnsi="Times New Roman" w:cs="Times New Roman"/>
          <w:kern w:val="1"/>
          <w:lang w:eastAsia="ar-SA"/>
        </w:rPr>
        <w:br/>
      </w:r>
      <w:r w:rsidRPr="00AD3195">
        <w:rPr>
          <w:rFonts w:ascii="Times New Roman" w:hAnsi="Times New Roman" w:cs="Times New Roman"/>
          <w:kern w:val="1"/>
          <w:lang w:eastAsia="ar-SA"/>
        </w:rPr>
        <w:t>z potrzebami zarządzania drogami lub potrzebami ruchu drogowego, kolidujących z inwestycją (projekt budowlany + projekt wykonawczy</w:t>
      </w:r>
      <w:r>
        <w:rPr>
          <w:rFonts w:ascii="Times New Roman" w:hAnsi="Times New Roman" w:cs="Times New Roman"/>
          <w:kern w:val="1"/>
          <w:lang w:eastAsia="ar-SA"/>
        </w:rPr>
        <w:t xml:space="preserve"> + uzgodnienia, warunki itp.</w:t>
      </w:r>
      <w:r w:rsidRPr="00AD3195">
        <w:rPr>
          <w:rFonts w:ascii="Times New Roman" w:hAnsi="Times New Roman" w:cs="Times New Roman"/>
          <w:kern w:val="1"/>
          <w:lang w:eastAsia="ar-SA"/>
        </w:rPr>
        <w:t xml:space="preserve">) </w:t>
      </w:r>
      <w:r>
        <w:rPr>
          <w:rFonts w:ascii="Times New Roman" w:hAnsi="Times New Roman" w:cs="Times New Roman"/>
          <w:kern w:val="1"/>
          <w:lang w:eastAsia="ar-SA"/>
        </w:rPr>
        <w:t xml:space="preserve">- </w:t>
      </w:r>
      <w:r w:rsidRPr="00AD3195">
        <w:rPr>
          <w:rFonts w:ascii="Times New Roman" w:hAnsi="Times New Roman" w:cs="Times New Roman"/>
          <w:kern w:val="1"/>
          <w:lang w:eastAsia="ar-SA"/>
        </w:rPr>
        <w:t>jeżeli zajdzie taka potrzeba,</w:t>
      </w:r>
    </w:p>
    <w:p w:rsidR="008A670D" w:rsidRPr="00AD3195" w:rsidRDefault="008A670D" w:rsidP="00646F37">
      <w:pPr>
        <w:pStyle w:val="SZDWNormalny"/>
        <w:numPr>
          <w:ilvl w:val="0"/>
          <w:numId w:val="75"/>
        </w:numPr>
        <w:ind w:left="284" w:hanging="284"/>
        <w:rPr>
          <w:rFonts w:ascii="Times New Roman" w:hAnsi="Times New Roman" w:cs="Times New Roman"/>
          <w:kern w:val="1"/>
          <w:lang w:eastAsia="ar-SA"/>
        </w:rPr>
      </w:pPr>
      <w:r w:rsidRPr="00AD3195">
        <w:rPr>
          <w:rFonts w:ascii="Times New Roman" w:hAnsi="Times New Roman" w:cs="Times New Roman"/>
          <w:kern w:val="1"/>
          <w:lang w:eastAsia="ar-SA"/>
        </w:rPr>
        <w:t>Opracowanie projektu stałej organizacji ruchu i uzyskanie jego zatwierdzenia,</w:t>
      </w:r>
    </w:p>
    <w:p w:rsidR="008A670D" w:rsidRPr="00AD3195" w:rsidRDefault="008A670D" w:rsidP="00646F37">
      <w:pPr>
        <w:pStyle w:val="SZDWNormalny"/>
        <w:numPr>
          <w:ilvl w:val="0"/>
          <w:numId w:val="75"/>
        </w:numPr>
        <w:ind w:left="284" w:hanging="284"/>
        <w:rPr>
          <w:rFonts w:ascii="Times New Roman" w:hAnsi="Times New Roman" w:cs="Times New Roman"/>
          <w:kern w:val="1"/>
          <w:lang w:eastAsia="ar-SA"/>
        </w:rPr>
      </w:pPr>
      <w:r w:rsidRPr="009C23B9">
        <w:rPr>
          <w:rFonts w:ascii="Calibri" w:hAnsi="Calibri" w:cs="Calibri"/>
        </w:rPr>
        <w:t>Przygotowanie projektu inwentaryzacji zieleni warunkującej otrzymanie pozwolenia na wycinkę drzew kolidujących z inwestycją</w:t>
      </w:r>
      <w:r>
        <w:rPr>
          <w:rFonts w:ascii="Calibri" w:hAnsi="Calibri" w:cs="Calibri"/>
        </w:rPr>
        <w:t xml:space="preserve"> oraz uzyskanie w imieniu zamawiającego stosownej decyzji,</w:t>
      </w:r>
    </w:p>
    <w:p w:rsidR="008A670D" w:rsidRPr="00A82A74" w:rsidRDefault="008A670D" w:rsidP="00646F37">
      <w:pPr>
        <w:pStyle w:val="SZDWNormalny"/>
        <w:numPr>
          <w:ilvl w:val="0"/>
          <w:numId w:val="75"/>
        </w:numPr>
        <w:ind w:left="284" w:hanging="284"/>
        <w:rPr>
          <w:rFonts w:ascii="Times New Roman" w:hAnsi="Times New Roman" w:cs="Times New Roman"/>
          <w:kern w:val="1"/>
          <w:lang w:eastAsia="ar-SA"/>
        </w:rPr>
      </w:pPr>
      <w:r w:rsidRPr="00A82A74">
        <w:rPr>
          <w:rFonts w:ascii="Times New Roman" w:hAnsi="Times New Roman" w:cs="Times New Roman"/>
        </w:rPr>
        <w:t>Opracowanie przedmiarów i kosztorysów inwestorskich niezbędnych do udzielenia zamówienia na realizację robót budowlanych objętych zgłoszeniem, pozwoleniem na budowę lub decyzją ZRID,</w:t>
      </w:r>
    </w:p>
    <w:p w:rsidR="008A670D" w:rsidRDefault="008A670D" w:rsidP="00646F37">
      <w:pPr>
        <w:pStyle w:val="SZDWNormalny"/>
        <w:numPr>
          <w:ilvl w:val="0"/>
          <w:numId w:val="75"/>
        </w:numPr>
        <w:ind w:left="284" w:hanging="284"/>
        <w:rPr>
          <w:rFonts w:ascii="Times New Roman" w:hAnsi="Times New Roman" w:cs="Times New Roman"/>
          <w:kern w:val="1"/>
          <w:lang w:eastAsia="ar-SA"/>
        </w:rPr>
      </w:pPr>
      <w:r w:rsidRPr="009C23B9">
        <w:rPr>
          <w:rFonts w:ascii="Calibri" w:hAnsi="Calibri" w:cs="Calibri"/>
        </w:rPr>
        <w:t>Opracow</w:t>
      </w:r>
      <w:r>
        <w:rPr>
          <w:rFonts w:ascii="Calibri" w:hAnsi="Calibri" w:cs="Calibri"/>
        </w:rPr>
        <w:t xml:space="preserve">anie Specyfikacji technicznych wykonania i odbioru robót budowlanych (STWiORB) </w:t>
      </w:r>
      <w:r w:rsidRPr="009C23B9">
        <w:rPr>
          <w:rFonts w:ascii="Calibri" w:hAnsi="Calibri" w:cs="Calibri"/>
        </w:rPr>
        <w:t>objętych przedmiotem zamówienia</w:t>
      </w:r>
      <w:r>
        <w:rPr>
          <w:rFonts w:ascii="Calibri" w:hAnsi="Calibri" w:cs="Calibri"/>
        </w:rPr>
        <w:t>,</w:t>
      </w:r>
    </w:p>
    <w:p w:rsidR="008A670D" w:rsidRPr="00A82A74" w:rsidRDefault="008A670D" w:rsidP="006F2900">
      <w:pPr>
        <w:pStyle w:val="SZDWNormalny"/>
        <w:numPr>
          <w:ilvl w:val="0"/>
          <w:numId w:val="75"/>
        </w:numPr>
        <w:ind w:left="284" w:hanging="284"/>
        <w:rPr>
          <w:rFonts w:ascii="Times New Roman" w:hAnsi="Times New Roman" w:cs="Times New Roman"/>
          <w:kern w:val="1"/>
          <w:lang w:eastAsia="ar-SA"/>
        </w:rPr>
      </w:pPr>
      <w:r w:rsidRPr="00A82A74">
        <w:rPr>
          <w:rFonts w:ascii="Times New Roman" w:hAnsi="Times New Roman" w:cs="Times New Roman"/>
        </w:rPr>
        <w:t>Przygotowanie przez Wykonawcę kompletnego wniosku o zgłoszenie robót, pozwolenie na budowę lub uzyskanie decyzji o zezwoleniu na realizację inwestycji drogowej (ZRID) wraz z niezbędnymi załącznikami,</w:t>
      </w:r>
    </w:p>
    <w:p w:rsidR="008A670D" w:rsidRPr="00A82A74" w:rsidRDefault="008A670D" w:rsidP="006F2900">
      <w:pPr>
        <w:pStyle w:val="SZDWNormalny"/>
        <w:numPr>
          <w:ilvl w:val="0"/>
          <w:numId w:val="75"/>
        </w:numPr>
        <w:ind w:left="284" w:hanging="284"/>
        <w:rPr>
          <w:rFonts w:ascii="Times New Roman" w:hAnsi="Times New Roman" w:cs="Times New Roman"/>
          <w:kern w:val="1"/>
          <w:lang w:eastAsia="ar-SA"/>
        </w:rPr>
      </w:pPr>
      <w:r w:rsidRPr="00A82A74">
        <w:rPr>
          <w:rFonts w:ascii="Times New Roman" w:hAnsi="Times New Roman" w:cs="Times New Roman"/>
        </w:rPr>
        <w:t>Przeprowadzenie przez Wykonawcę zadania konsultacji społecznych – min. jedno spotkanie uzgodnione z przedstawicielami Zamawiającego i Gminy Krasocin.</w:t>
      </w:r>
      <w:r w:rsidRPr="00A82A74">
        <w:rPr>
          <w:rFonts w:ascii="Times New Roman" w:hAnsi="Times New Roman" w:cs="Times New Roman"/>
          <w:kern w:val="1"/>
          <w:lang w:eastAsia="ar-SA"/>
        </w:rPr>
        <w:t xml:space="preserve"> </w:t>
      </w:r>
    </w:p>
    <w:p w:rsidR="008A670D" w:rsidRPr="004251F5" w:rsidRDefault="008A670D" w:rsidP="00F45012">
      <w:pPr>
        <w:pStyle w:val="SZDWNormalny"/>
        <w:rPr>
          <w:rFonts w:ascii="Times New Roman" w:hAnsi="Times New Roman" w:cs="Times New Roman"/>
          <w:kern w:val="1"/>
          <w:lang w:eastAsia="ar-SA"/>
        </w:rPr>
      </w:pPr>
    </w:p>
    <w:p w:rsidR="008A670D" w:rsidRPr="008819CC" w:rsidRDefault="008A670D" w:rsidP="004251F5">
      <w:pPr>
        <w:pStyle w:val="SZDWNormalny"/>
        <w:rPr>
          <w:rFonts w:ascii="Times New Roman" w:hAnsi="Times New Roman" w:cs="Times New Roman"/>
          <w:kern w:val="1"/>
          <w:u w:val="single"/>
          <w:lang w:eastAsia="ar-SA"/>
        </w:rPr>
      </w:pPr>
      <w:r w:rsidRPr="008819CC">
        <w:rPr>
          <w:rFonts w:ascii="Times New Roman" w:hAnsi="Times New Roman" w:cs="Times New Roman"/>
          <w:kern w:val="1"/>
          <w:u w:val="single"/>
          <w:lang w:eastAsia="ar-SA"/>
        </w:rPr>
        <w:t>Przedmiot zamówienia obejmuje ponadto:</w:t>
      </w:r>
    </w:p>
    <w:p w:rsidR="008A670D" w:rsidRPr="00AD3195" w:rsidRDefault="008A670D" w:rsidP="00F45012">
      <w:pPr>
        <w:pStyle w:val="SZDWNormalny"/>
        <w:numPr>
          <w:ilvl w:val="0"/>
          <w:numId w:val="77"/>
        </w:numPr>
        <w:rPr>
          <w:rFonts w:ascii="Times New Roman" w:hAnsi="Times New Roman" w:cs="Times New Roman"/>
          <w:kern w:val="1"/>
          <w:lang w:eastAsia="ar-SA"/>
        </w:rPr>
      </w:pPr>
      <w:r w:rsidRPr="00AD3195">
        <w:rPr>
          <w:rFonts w:ascii="Times New Roman" w:hAnsi="Times New Roman" w:cs="Times New Roman"/>
          <w:kern w:val="1"/>
          <w:lang w:eastAsia="ar-SA"/>
        </w:rPr>
        <w:t>Uzyskanie warunków technicznych oraz dokonywanie uzgodnień niezbędnych do prawidłowego opracowania dokumentacji projektowej,</w:t>
      </w:r>
      <w:r>
        <w:rPr>
          <w:rFonts w:ascii="Times New Roman" w:hAnsi="Times New Roman" w:cs="Times New Roman"/>
          <w:kern w:val="1"/>
          <w:lang w:eastAsia="ar-SA"/>
        </w:rPr>
        <w:t xml:space="preserve"> w tym uzgodnień branżowych, </w:t>
      </w:r>
    </w:p>
    <w:p w:rsidR="008A670D" w:rsidRPr="00AD3195" w:rsidRDefault="008A670D" w:rsidP="00F45012">
      <w:pPr>
        <w:pStyle w:val="SZDWNormalny"/>
        <w:numPr>
          <w:ilvl w:val="0"/>
          <w:numId w:val="77"/>
        </w:numPr>
        <w:rPr>
          <w:rFonts w:ascii="Times New Roman" w:hAnsi="Times New Roman" w:cs="Times New Roman"/>
          <w:kern w:val="1"/>
          <w:lang w:eastAsia="ar-SA"/>
        </w:rPr>
      </w:pPr>
      <w:r w:rsidRPr="00AD3195">
        <w:rPr>
          <w:rFonts w:ascii="Times New Roman" w:hAnsi="Times New Roman" w:cs="Times New Roman"/>
          <w:kern w:val="1"/>
          <w:lang w:eastAsia="ar-SA"/>
        </w:rPr>
        <w:t>Przekazywanie na bieżąco kserokopii wszelkich uzyskanych decyzji, warunków, uzgodnień i opinii do Zarządu Dróg Powiatowych w</w:t>
      </w:r>
      <w:r>
        <w:rPr>
          <w:rFonts w:ascii="Times New Roman" w:hAnsi="Times New Roman" w:cs="Times New Roman"/>
          <w:kern w:val="1"/>
          <w:lang w:eastAsia="ar-SA"/>
        </w:rPr>
        <w:t>e</w:t>
      </w:r>
      <w:r w:rsidRPr="00AD3195">
        <w:rPr>
          <w:rFonts w:ascii="Times New Roman" w:hAnsi="Times New Roman" w:cs="Times New Roman"/>
          <w:kern w:val="1"/>
          <w:lang w:eastAsia="ar-SA"/>
        </w:rPr>
        <w:t xml:space="preserve"> </w:t>
      </w:r>
      <w:r>
        <w:rPr>
          <w:rFonts w:ascii="Times New Roman" w:hAnsi="Times New Roman" w:cs="Times New Roman"/>
          <w:kern w:val="1"/>
          <w:lang w:eastAsia="ar-SA"/>
        </w:rPr>
        <w:t>Włoszczowie</w:t>
      </w:r>
      <w:r w:rsidRPr="00AD3195">
        <w:rPr>
          <w:rFonts w:ascii="Times New Roman" w:hAnsi="Times New Roman" w:cs="Times New Roman"/>
          <w:kern w:val="1"/>
          <w:lang w:eastAsia="ar-SA"/>
        </w:rPr>
        <w:t>, w terminach umożliwiających ewentualne skorzystanie z trybu odwoławczego (oryginały uzgodnień Wykonawca zobowiązany jest przekazać Zamawiającemu wraz z przekazywaną kompletną dokumentacją),</w:t>
      </w:r>
    </w:p>
    <w:p w:rsidR="008A670D" w:rsidRPr="00AD3195" w:rsidRDefault="008A670D" w:rsidP="00F45012">
      <w:pPr>
        <w:pStyle w:val="SZDWNormalny"/>
        <w:numPr>
          <w:ilvl w:val="0"/>
          <w:numId w:val="77"/>
        </w:numPr>
        <w:rPr>
          <w:rFonts w:ascii="Times New Roman" w:hAnsi="Times New Roman" w:cs="Times New Roman"/>
          <w:kern w:val="1"/>
          <w:lang w:eastAsia="ar-SA"/>
        </w:rPr>
      </w:pPr>
      <w:r w:rsidRPr="00AD3195">
        <w:rPr>
          <w:rFonts w:ascii="Times New Roman" w:hAnsi="Times New Roman" w:cs="Times New Roman"/>
          <w:kern w:val="1"/>
          <w:lang w:eastAsia="ar-SA"/>
        </w:rPr>
        <w:t>Dokonywanie uzupełnień lub wyjaśnień szczegółowych dotyczących opracowanej dokumentacji na każde żądanie Zamawiającego lub Wykonawcy realizującego roboty budowlane na podstawie tej dokumentacji bez dodatkowych roszczeń finansowych,</w:t>
      </w:r>
    </w:p>
    <w:p w:rsidR="008A670D" w:rsidRPr="00AD3195" w:rsidRDefault="008A670D" w:rsidP="00F45012">
      <w:pPr>
        <w:pStyle w:val="SZDWNormalny"/>
        <w:numPr>
          <w:ilvl w:val="0"/>
          <w:numId w:val="77"/>
        </w:numPr>
        <w:rPr>
          <w:rFonts w:ascii="Times New Roman" w:hAnsi="Times New Roman" w:cs="Times New Roman"/>
          <w:kern w:val="1"/>
          <w:lang w:eastAsia="ar-SA"/>
        </w:rPr>
      </w:pPr>
      <w:r w:rsidRPr="00AD3195">
        <w:rPr>
          <w:rFonts w:ascii="Times New Roman" w:hAnsi="Times New Roman" w:cs="Times New Roman"/>
          <w:kern w:val="1"/>
          <w:lang w:eastAsia="ar-SA"/>
        </w:rPr>
        <w:t>Sprawowanie nadzoru autorskiego na żądanie Zamawiającego lub właściwego organu w tym zakresie:</w:t>
      </w:r>
    </w:p>
    <w:p w:rsidR="008A670D" w:rsidRPr="00AD3195" w:rsidRDefault="008A670D" w:rsidP="006F2900">
      <w:pPr>
        <w:pStyle w:val="SZDWNormalny"/>
        <w:ind w:left="720"/>
        <w:jc w:val="left"/>
        <w:rPr>
          <w:rFonts w:ascii="Times New Roman" w:hAnsi="Times New Roman" w:cs="Times New Roman"/>
          <w:kern w:val="1"/>
          <w:lang w:eastAsia="ar-SA"/>
        </w:rPr>
      </w:pPr>
      <w:r w:rsidRPr="00AD3195">
        <w:rPr>
          <w:rFonts w:ascii="Times New Roman" w:hAnsi="Times New Roman" w:cs="Times New Roman"/>
          <w:kern w:val="1"/>
          <w:lang w:eastAsia="ar-SA"/>
        </w:rPr>
        <w:t>- stwierdzenia w toku wykonania robót budowlanych zgodności realizacji z projektem,</w:t>
      </w:r>
    </w:p>
    <w:p w:rsidR="008A670D" w:rsidRPr="00AD3195" w:rsidRDefault="008A670D" w:rsidP="006F2900">
      <w:pPr>
        <w:pStyle w:val="SZDWNormalny"/>
        <w:ind w:left="720"/>
        <w:rPr>
          <w:rFonts w:ascii="Times New Roman" w:hAnsi="Times New Roman" w:cs="Times New Roman"/>
          <w:kern w:val="1"/>
          <w:lang w:eastAsia="ar-SA"/>
        </w:rPr>
      </w:pPr>
      <w:r>
        <w:rPr>
          <w:rFonts w:ascii="Times New Roman" w:hAnsi="Times New Roman" w:cs="Times New Roman"/>
          <w:kern w:val="1"/>
          <w:lang w:eastAsia="ar-SA"/>
        </w:rPr>
        <w:t xml:space="preserve">- </w:t>
      </w:r>
      <w:r w:rsidRPr="00AD3195">
        <w:rPr>
          <w:rFonts w:ascii="Times New Roman" w:hAnsi="Times New Roman" w:cs="Times New Roman"/>
          <w:kern w:val="1"/>
          <w:lang w:eastAsia="ar-SA"/>
        </w:rPr>
        <w:t xml:space="preserve">uzgadniania możliwości wprowadzenia rozwiązań zamiennych w stosunku do przewidzianych w projekcie, zgłoszonych przez kierownika budowy lub inspektora nadzoru. </w:t>
      </w:r>
    </w:p>
    <w:p w:rsidR="008A670D" w:rsidRPr="00AD3195" w:rsidRDefault="008A670D" w:rsidP="00F403B9">
      <w:pPr>
        <w:pStyle w:val="SZDWNormalny"/>
        <w:rPr>
          <w:rFonts w:ascii="Times New Roman" w:hAnsi="Times New Roman" w:cs="Times New Roman"/>
          <w:b/>
          <w:bCs/>
          <w:color w:val="000000"/>
        </w:rPr>
      </w:pPr>
      <w:r w:rsidRPr="00AD3195">
        <w:rPr>
          <w:rFonts w:ascii="Times New Roman" w:hAnsi="Times New Roman" w:cs="Times New Roman"/>
          <w:b/>
          <w:bCs/>
          <w:color w:val="000000"/>
        </w:rPr>
        <w:t>Wykonawca dokona inwentaryzacji terenu w celu poprawnego rozeznania warunków terenowych niezbędnych do prawidłowego oszacowania kosztów i zakresu prac projektowych.</w:t>
      </w:r>
    </w:p>
    <w:p w:rsidR="008A670D" w:rsidRPr="00AD3195" w:rsidRDefault="008A670D" w:rsidP="0036684A">
      <w:pPr>
        <w:pStyle w:val="SZDWNormalny"/>
        <w:rPr>
          <w:rFonts w:ascii="Times New Roman" w:hAnsi="Times New Roman" w:cs="Times New Roman"/>
        </w:rPr>
      </w:pPr>
    </w:p>
    <w:p w:rsidR="008A670D" w:rsidRPr="00AD3195" w:rsidRDefault="008A670D" w:rsidP="00F86FAB">
      <w:pPr>
        <w:pStyle w:val="SZDWNagwek2"/>
        <w:rPr>
          <w:rFonts w:ascii="Times New Roman" w:hAnsi="Times New Roman" w:cs="Times New Roman"/>
        </w:rPr>
      </w:pPr>
      <w:r w:rsidRPr="00AD3195">
        <w:rPr>
          <w:rFonts w:ascii="Times New Roman" w:hAnsi="Times New Roman" w:cs="Times New Roman"/>
        </w:rPr>
        <w:t>Lokalizacja zadania:</w:t>
      </w:r>
    </w:p>
    <w:p w:rsidR="008A670D" w:rsidRDefault="008A670D" w:rsidP="008819CC">
      <w:pPr>
        <w:pStyle w:val="SZDWNagwek2"/>
        <w:numPr>
          <w:ilvl w:val="0"/>
          <w:numId w:val="0"/>
        </w:numPr>
        <w:rPr>
          <w:rFonts w:ascii="Times New Roman" w:hAnsi="Times New Roman" w:cs="Times New Roman"/>
          <w:b w:val="0"/>
          <w:bCs w:val="0"/>
          <w:noProof/>
        </w:rPr>
      </w:pPr>
      <w:r w:rsidRPr="00AD3195">
        <w:rPr>
          <w:rFonts w:ascii="Times New Roman" w:hAnsi="Times New Roman" w:cs="Times New Roman"/>
          <w:b w:val="0"/>
          <w:bCs w:val="0"/>
          <w:noProof/>
        </w:rPr>
        <w:t xml:space="preserve">Na mapce pogladowej schematycznie zaznaczono lokalizację zadania. </w:t>
      </w:r>
    </w:p>
    <w:p w:rsidR="008A670D" w:rsidRDefault="008A670D" w:rsidP="00CC5073">
      <w:pPr>
        <w:rPr>
          <w:rFonts w:ascii="Times New Roman" w:hAnsi="Times New Roman" w:cs="Times New Roman"/>
          <w:b/>
          <w:bCs/>
          <w:noProof/>
          <w:sz w:val="24"/>
          <w:szCs w:val="24"/>
          <w:lang w:eastAsia="pl-PL"/>
        </w:rPr>
      </w:pPr>
    </w:p>
    <w:p w:rsidR="008A670D" w:rsidRPr="00FA0EB8" w:rsidRDefault="008A670D" w:rsidP="00AD3195">
      <w:pPr>
        <w:jc w:val="center"/>
        <w:rPr>
          <w:rFonts w:ascii="Times New Roman" w:hAnsi="Times New Roman" w:cs="Times New Roman"/>
          <w:b/>
          <w:bCs/>
          <w:noProof/>
          <w:color w:val="FF0000"/>
          <w:sz w:val="52"/>
          <w:szCs w:val="52"/>
          <w:lang w:eastAsia="pl-PL"/>
        </w:rPr>
      </w:pPr>
      <w:r w:rsidRPr="00FA0EB8">
        <w:rPr>
          <w:rFonts w:ascii="Times New Roman" w:hAnsi="Times New Roman" w:cs="Times New Roman"/>
          <w:b/>
          <w:bCs/>
          <w:noProof/>
          <w:color w:val="FF0000"/>
          <w:sz w:val="52"/>
          <w:szCs w:val="5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279.75pt">
            <v:imagedata r:id="rId7" o:title=""/>
          </v:shape>
        </w:pict>
      </w:r>
    </w:p>
    <w:p w:rsidR="008A670D" w:rsidRPr="00AD3195" w:rsidRDefault="008A670D" w:rsidP="00AD3195">
      <w:pPr>
        <w:jc w:val="center"/>
        <w:rPr>
          <w:rFonts w:ascii="Times New Roman" w:hAnsi="Times New Roman" w:cs="Times New Roman"/>
          <w:b/>
          <w:bCs/>
          <w:noProof/>
          <w:color w:val="FF0000"/>
          <w:sz w:val="24"/>
          <w:szCs w:val="24"/>
          <w:lang w:eastAsia="pl-PL"/>
        </w:rPr>
      </w:pPr>
    </w:p>
    <w:p w:rsidR="008A670D" w:rsidRPr="00AD3195" w:rsidRDefault="008A670D" w:rsidP="00646F37">
      <w:pPr>
        <w:pStyle w:val="SZDWNaglowek1"/>
        <w:numPr>
          <w:ilvl w:val="0"/>
          <w:numId w:val="57"/>
        </w:numPr>
        <w:tabs>
          <w:tab w:val="clear" w:pos="540"/>
          <w:tab w:val="num" w:pos="567"/>
        </w:tabs>
        <w:ind w:hanging="540"/>
        <w:rPr>
          <w:rFonts w:ascii="Times New Roman" w:hAnsi="Times New Roman" w:cs="Times New Roman"/>
          <w:sz w:val="22"/>
          <w:szCs w:val="22"/>
        </w:rPr>
      </w:pPr>
      <w:r w:rsidRPr="00AD3195">
        <w:rPr>
          <w:rFonts w:ascii="Times New Roman" w:hAnsi="Times New Roman" w:cs="Times New Roman"/>
          <w:sz w:val="22"/>
          <w:szCs w:val="22"/>
        </w:rPr>
        <w:t>Ogólna charakterystyka stanu istniejącego obszaru objętego zadaniem:</w:t>
      </w:r>
    </w:p>
    <w:p w:rsidR="008A670D" w:rsidRPr="00AD3195" w:rsidRDefault="008A670D" w:rsidP="009D23B7">
      <w:pPr>
        <w:pStyle w:val="SZDWNagwek2"/>
        <w:numPr>
          <w:ilvl w:val="0"/>
          <w:numId w:val="0"/>
        </w:numPr>
        <w:tabs>
          <w:tab w:val="left" w:pos="567"/>
        </w:tabs>
        <w:rPr>
          <w:rFonts w:ascii="Times New Roman" w:hAnsi="Times New Roman" w:cs="Times New Roman"/>
          <w:sz w:val="22"/>
          <w:szCs w:val="22"/>
        </w:rPr>
      </w:pPr>
      <w:r w:rsidRPr="00AD3195">
        <w:rPr>
          <w:rFonts w:ascii="Times New Roman" w:hAnsi="Times New Roman" w:cs="Times New Roman"/>
          <w:sz w:val="22"/>
          <w:szCs w:val="22"/>
        </w:rPr>
        <w:t>2.1.</w:t>
      </w:r>
      <w:r w:rsidRPr="00AD3195">
        <w:rPr>
          <w:rFonts w:ascii="Times New Roman" w:hAnsi="Times New Roman" w:cs="Times New Roman"/>
          <w:sz w:val="22"/>
          <w:szCs w:val="22"/>
        </w:rPr>
        <w:tab/>
        <w:t>Opis drogi przewidzianej do aktualizacji dokumentacji:</w:t>
      </w:r>
    </w:p>
    <w:p w:rsidR="008A670D" w:rsidRPr="00D2598C" w:rsidRDefault="008A670D" w:rsidP="008819CC">
      <w:pPr>
        <w:widowControl w:val="0"/>
        <w:autoSpaceDE w:val="0"/>
        <w:autoSpaceDN w:val="0"/>
        <w:adjustRightInd w:val="0"/>
        <w:spacing w:after="60"/>
        <w:jc w:val="both"/>
        <w:rPr>
          <w:rFonts w:ascii="Times New Roman" w:hAnsi="Times New Roman" w:cs="Times New Roman"/>
          <w:sz w:val="24"/>
          <w:szCs w:val="24"/>
        </w:rPr>
      </w:pPr>
      <w:r w:rsidRPr="000B172A">
        <w:rPr>
          <w:rFonts w:ascii="Times New Roman" w:hAnsi="Times New Roman" w:cs="Times New Roman"/>
          <w:sz w:val="24"/>
          <w:szCs w:val="24"/>
        </w:rPr>
        <w:t>W ramach zadania należy opracować projekt przebudowy drogi powiatowej nr 0</w:t>
      </w:r>
      <w:r>
        <w:rPr>
          <w:rFonts w:ascii="Times New Roman" w:hAnsi="Times New Roman" w:cs="Times New Roman"/>
          <w:sz w:val="24"/>
          <w:szCs w:val="24"/>
        </w:rPr>
        <w:t>401</w:t>
      </w:r>
      <w:r w:rsidRPr="000B172A">
        <w:rPr>
          <w:rFonts w:ascii="Times New Roman" w:hAnsi="Times New Roman" w:cs="Times New Roman"/>
          <w:sz w:val="24"/>
          <w:szCs w:val="24"/>
        </w:rPr>
        <w:t xml:space="preserve">T </w:t>
      </w:r>
      <w:r>
        <w:rPr>
          <w:rFonts w:ascii="Times New Roman" w:hAnsi="Times New Roman" w:cs="Times New Roman"/>
          <w:sz w:val="24"/>
          <w:szCs w:val="24"/>
        </w:rPr>
        <w:t xml:space="preserve">i 0258T na łącznej długości ok. </w:t>
      </w:r>
      <w:smartTag w:uri="urn:schemas-microsoft-com:office:smarttags" w:element="metricconverter">
        <w:smartTagPr>
          <w:attr w:name="ProductID" w:val="4,1 km"/>
        </w:smartTagPr>
        <w:r>
          <w:rPr>
            <w:rFonts w:ascii="Times New Roman" w:hAnsi="Times New Roman" w:cs="Times New Roman"/>
            <w:sz w:val="24"/>
            <w:szCs w:val="24"/>
          </w:rPr>
          <w:t>4,1 km</w:t>
        </w:r>
      </w:smartTag>
      <w:r>
        <w:rPr>
          <w:rFonts w:ascii="Times New Roman" w:hAnsi="Times New Roman" w:cs="Times New Roman"/>
          <w:sz w:val="24"/>
          <w:szCs w:val="24"/>
        </w:rPr>
        <w:t xml:space="preserve">. Droga nr 0401T długości ok. </w:t>
      </w:r>
      <w:smartTag w:uri="urn:schemas-microsoft-com:office:smarttags" w:element="metricconverter">
        <w:smartTagPr>
          <w:attr w:name="ProductID" w:val="0,6 km"/>
        </w:smartTagPr>
        <w:r>
          <w:rPr>
            <w:rFonts w:ascii="Times New Roman" w:hAnsi="Times New Roman" w:cs="Times New Roman"/>
            <w:sz w:val="24"/>
            <w:szCs w:val="24"/>
          </w:rPr>
          <w:t>0,6 km</w:t>
        </w:r>
      </w:smartTag>
      <w:r>
        <w:rPr>
          <w:rFonts w:ascii="Times New Roman" w:hAnsi="Times New Roman" w:cs="Times New Roman"/>
          <w:sz w:val="24"/>
          <w:szCs w:val="24"/>
        </w:rPr>
        <w:t xml:space="preserve"> na odcinku od przepustu pod koroną drogi na wysokości działki 1331 przy Zespole dworskim w Olesznie do skrzyżowania z drogą powiatową nr 0258T, droga 0258T długości ok. </w:t>
      </w:r>
      <w:smartTag w:uri="urn:schemas-microsoft-com:office:smarttags" w:element="metricconverter">
        <w:smartTagPr>
          <w:attr w:name="ProductID" w:val="3,5 km"/>
        </w:smartTagPr>
        <w:r>
          <w:rPr>
            <w:rFonts w:ascii="Times New Roman" w:hAnsi="Times New Roman" w:cs="Times New Roman"/>
            <w:sz w:val="24"/>
            <w:szCs w:val="24"/>
          </w:rPr>
          <w:t>3,5 km</w:t>
        </w:r>
      </w:smartTag>
      <w:r>
        <w:rPr>
          <w:rFonts w:ascii="Times New Roman" w:hAnsi="Times New Roman" w:cs="Times New Roman"/>
          <w:sz w:val="24"/>
          <w:szCs w:val="24"/>
        </w:rPr>
        <w:t xml:space="preserve"> na odcinku od początku drogi (skrzyżowanie z drogą powiatową nr 0401T w m. Oleszno) do końca terenu zabudowanego w </w:t>
      </w:r>
      <w:r w:rsidRPr="00D2598C">
        <w:rPr>
          <w:rFonts w:ascii="Times New Roman" w:hAnsi="Times New Roman" w:cs="Times New Roman"/>
          <w:sz w:val="24"/>
          <w:szCs w:val="24"/>
        </w:rPr>
        <w:t xml:space="preserve">miejscowości Wola Świdzińska. Projektowany odcinek drogi przebiega w większości przez tereny zabudowy mieszkaniowej jednorodzinnej w m. Oleszno i Wola Świdzińska w gminie Krasocin. Droga posiada nawierzchnię bitumiczną o szerokości zmiennej </w:t>
      </w:r>
    </w:p>
    <w:p w:rsidR="008A670D" w:rsidRPr="00D2598C" w:rsidRDefault="008A670D" w:rsidP="004B21B4">
      <w:pPr>
        <w:widowControl w:val="0"/>
        <w:numPr>
          <w:ilvl w:val="0"/>
          <w:numId w:val="104"/>
        </w:numPr>
        <w:autoSpaceDE w:val="0"/>
        <w:autoSpaceDN w:val="0"/>
        <w:adjustRightInd w:val="0"/>
        <w:spacing w:after="60"/>
        <w:jc w:val="both"/>
        <w:rPr>
          <w:rFonts w:ascii="Times New Roman" w:hAnsi="Times New Roman" w:cs="Times New Roman"/>
          <w:sz w:val="28"/>
          <w:szCs w:val="28"/>
        </w:rPr>
      </w:pPr>
      <w:r w:rsidRPr="00D2598C">
        <w:rPr>
          <w:rFonts w:ascii="Times New Roman" w:hAnsi="Times New Roman" w:cs="Times New Roman"/>
          <w:sz w:val="24"/>
          <w:szCs w:val="24"/>
        </w:rPr>
        <w:t xml:space="preserve">droga 0401T ma szerokość </w:t>
      </w:r>
      <w:r>
        <w:rPr>
          <w:rFonts w:ascii="Times New Roman" w:hAnsi="Times New Roman" w:cs="Times New Roman"/>
          <w:sz w:val="24"/>
          <w:szCs w:val="24"/>
        </w:rPr>
        <w:t xml:space="preserve">jezdni </w:t>
      </w:r>
      <w:r w:rsidRPr="00D2598C">
        <w:rPr>
          <w:rFonts w:ascii="Times New Roman" w:hAnsi="Times New Roman" w:cs="Times New Roman"/>
          <w:sz w:val="24"/>
          <w:szCs w:val="24"/>
        </w:rPr>
        <w:t xml:space="preserve">od </w:t>
      </w:r>
      <w:smartTag w:uri="urn:schemas-microsoft-com:office:smarttags" w:element="metricconverter">
        <w:smartTagPr>
          <w:attr w:name="ProductID" w:val="6,00 m"/>
        </w:smartTagPr>
        <w:r w:rsidRPr="00D2598C">
          <w:rPr>
            <w:rFonts w:ascii="Times New Roman" w:hAnsi="Times New Roman" w:cs="Times New Roman"/>
            <w:sz w:val="24"/>
            <w:szCs w:val="24"/>
          </w:rPr>
          <w:t>6,00 m</w:t>
        </w:r>
      </w:smartTag>
      <w:r w:rsidRPr="00D2598C">
        <w:rPr>
          <w:rFonts w:ascii="Times New Roman" w:hAnsi="Times New Roman" w:cs="Times New Roman"/>
          <w:sz w:val="24"/>
          <w:szCs w:val="24"/>
        </w:rPr>
        <w:t xml:space="preserve"> do </w:t>
      </w:r>
      <w:smartTag w:uri="urn:schemas-microsoft-com:office:smarttags" w:element="metricconverter">
        <w:smartTagPr>
          <w:attr w:name="ProductID" w:val="8,20 m"/>
        </w:smartTagPr>
        <w:r w:rsidRPr="00D2598C">
          <w:rPr>
            <w:rFonts w:ascii="Times New Roman" w:hAnsi="Times New Roman" w:cs="Times New Roman"/>
            <w:sz w:val="24"/>
            <w:szCs w:val="24"/>
          </w:rPr>
          <w:t>8,20 m</w:t>
        </w:r>
      </w:smartTag>
      <w:r w:rsidRPr="00D2598C">
        <w:rPr>
          <w:rFonts w:ascii="Times New Roman" w:hAnsi="Times New Roman" w:cs="Times New Roman"/>
          <w:sz w:val="24"/>
          <w:szCs w:val="24"/>
        </w:rPr>
        <w:t xml:space="preserve"> oraz częściowo jednostronne a częściowo obustronne chodniki, pobocza gruntowe o niejednorodnej szerokości. W ciągu przedmiotowego odcinka drogi powiatowej usytuowany jest jeden przystanek autobusowy po obu stronach drogi. Odwodnienie drogi odbywa się powierzchniowo, częściowo poprzez elementy kanalizacji deszczowej, a częściowo poprzez jednostronny rów otwarty,</w:t>
      </w:r>
    </w:p>
    <w:p w:rsidR="008A670D" w:rsidRPr="00D2598C" w:rsidRDefault="008A670D" w:rsidP="004B21B4">
      <w:pPr>
        <w:widowControl w:val="0"/>
        <w:numPr>
          <w:ilvl w:val="0"/>
          <w:numId w:val="104"/>
        </w:numPr>
        <w:autoSpaceDE w:val="0"/>
        <w:autoSpaceDN w:val="0"/>
        <w:adjustRightInd w:val="0"/>
        <w:spacing w:after="60"/>
        <w:jc w:val="both"/>
        <w:rPr>
          <w:rFonts w:ascii="Times New Roman" w:hAnsi="Times New Roman" w:cs="Times New Roman"/>
          <w:sz w:val="24"/>
          <w:szCs w:val="24"/>
        </w:rPr>
      </w:pPr>
      <w:r w:rsidRPr="00D2598C">
        <w:rPr>
          <w:rFonts w:ascii="Times New Roman" w:hAnsi="Times New Roman" w:cs="Times New Roman"/>
          <w:sz w:val="24"/>
          <w:szCs w:val="24"/>
        </w:rPr>
        <w:t xml:space="preserve">droga 0258T ma szerokość jezdni ok. </w:t>
      </w:r>
      <w:smartTag w:uri="urn:schemas-microsoft-com:office:smarttags" w:element="metricconverter">
        <w:smartTagPr>
          <w:attr w:name="ProductID" w:val="5,00 m"/>
        </w:smartTagPr>
        <w:r w:rsidRPr="00D2598C">
          <w:rPr>
            <w:rFonts w:ascii="Times New Roman" w:hAnsi="Times New Roman" w:cs="Times New Roman"/>
            <w:sz w:val="24"/>
            <w:szCs w:val="24"/>
          </w:rPr>
          <w:t>5,00 m</w:t>
        </w:r>
      </w:smartTag>
      <w:r w:rsidRPr="00D2598C">
        <w:rPr>
          <w:rFonts w:ascii="Times New Roman" w:hAnsi="Times New Roman" w:cs="Times New Roman"/>
          <w:sz w:val="24"/>
          <w:szCs w:val="24"/>
        </w:rPr>
        <w:t xml:space="preserve"> oraz </w:t>
      </w:r>
      <w:r>
        <w:rPr>
          <w:rFonts w:ascii="Times New Roman" w:hAnsi="Times New Roman" w:cs="Times New Roman"/>
          <w:sz w:val="24"/>
          <w:szCs w:val="24"/>
        </w:rPr>
        <w:t>częściowo jednostronny chodnik, pobocza</w:t>
      </w:r>
      <w:r w:rsidRPr="00D2598C">
        <w:rPr>
          <w:rFonts w:ascii="Times New Roman" w:hAnsi="Times New Roman" w:cs="Times New Roman"/>
          <w:sz w:val="24"/>
          <w:szCs w:val="24"/>
        </w:rPr>
        <w:t xml:space="preserve"> gruntowe o zmiennej szerokości częściowo utwardzone tłuczniem kamiennym. W ciągu przedmiotowego odcinka drogi pow</w:t>
      </w:r>
      <w:r>
        <w:rPr>
          <w:rFonts w:ascii="Times New Roman" w:hAnsi="Times New Roman" w:cs="Times New Roman"/>
          <w:sz w:val="24"/>
          <w:szCs w:val="24"/>
        </w:rPr>
        <w:t>iatowej usytuowane są trzy przystan</w:t>
      </w:r>
      <w:r w:rsidRPr="00D2598C">
        <w:rPr>
          <w:rFonts w:ascii="Times New Roman" w:hAnsi="Times New Roman" w:cs="Times New Roman"/>
          <w:sz w:val="24"/>
          <w:szCs w:val="24"/>
        </w:rPr>
        <w:t>k</w:t>
      </w:r>
      <w:r>
        <w:rPr>
          <w:rFonts w:ascii="Times New Roman" w:hAnsi="Times New Roman" w:cs="Times New Roman"/>
          <w:sz w:val="24"/>
          <w:szCs w:val="24"/>
        </w:rPr>
        <w:t>i autobusowe</w:t>
      </w:r>
      <w:r w:rsidRPr="00D2598C">
        <w:rPr>
          <w:rFonts w:ascii="Times New Roman" w:hAnsi="Times New Roman" w:cs="Times New Roman"/>
          <w:sz w:val="24"/>
          <w:szCs w:val="24"/>
        </w:rPr>
        <w:t xml:space="preserve"> po obu stronach drogi. Odwodnienie drogi odbywa się powierzchniowo oraz częściowo poprzez rów otwarty.</w:t>
      </w:r>
    </w:p>
    <w:p w:rsidR="008A670D" w:rsidRPr="00AD3195" w:rsidRDefault="008A670D" w:rsidP="000C14BB">
      <w:pPr>
        <w:pStyle w:val="SZDWNormalny"/>
        <w:rPr>
          <w:rFonts w:ascii="Times New Roman" w:hAnsi="Times New Roman" w:cs="Times New Roman"/>
        </w:rPr>
      </w:pPr>
      <w:r w:rsidRPr="00AD3195">
        <w:rPr>
          <w:rFonts w:ascii="Times New Roman" w:hAnsi="Times New Roman" w:cs="Times New Roman"/>
        </w:rPr>
        <w:t xml:space="preserve">Celem realizacji zadania jest usprawnienie sieci komunikacyjnej Powiatu </w:t>
      </w:r>
      <w:r>
        <w:rPr>
          <w:rFonts w:ascii="Times New Roman" w:hAnsi="Times New Roman" w:cs="Times New Roman"/>
        </w:rPr>
        <w:t>Włoszczowskiego</w:t>
      </w:r>
      <w:r w:rsidRPr="00AD3195">
        <w:rPr>
          <w:rFonts w:ascii="Times New Roman" w:hAnsi="Times New Roman" w:cs="Times New Roman"/>
        </w:rPr>
        <w:t xml:space="preserve"> </w:t>
      </w:r>
      <w:r>
        <w:rPr>
          <w:rFonts w:ascii="Times New Roman" w:hAnsi="Times New Roman" w:cs="Times New Roman"/>
        </w:rPr>
        <w:br/>
      </w:r>
      <w:r w:rsidRPr="00AD3195">
        <w:rPr>
          <w:rFonts w:ascii="Times New Roman" w:hAnsi="Times New Roman" w:cs="Times New Roman"/>
        </w:rPr>
        <w:t xml:space="preserve">i Gminy </w:t>
      </w:r>
      <w:r>
        <w:rPr>
          <w:rFonts w:ascii="Times New Roman" w:hAnsi="Times New Roman" w:cs="Times New Roman"/>
        </w:rPr>
        <w:t>Krasocin</w:t>
      </w:r>
      <w:r w:rsidRPr="00AD3195">
        <w:rPr>
          <w:rFonts w:ascii="Times New Roman" w:hAnsi="Times New Roman" w:cs="Times New Roman"/>
        </w:rPr>
        <w:t xml:space="preserve"> oraz poprawę bezpieczeństwa ruchu drogowego na wspomnianym terenie. Ponadto </w:t>
      </w:r>
      <w:r>
        <w:rPr>
          <w:rFonts w:ascii="Times New Roman" w:hAnsi="Times New Roman" w:cs="Times New Roman"/>
        </w:rPr>
        <w:t>p</w:t>
      </w:r>
      <w:r w:rsidRPr="00AD3195">
        <w:rPr>
          <w:rFonts w:ascii="Times New Roman" w:hAnsi="Times New Roman" w:cs="Times New Roman"/>
        </w:rPr>
        <w:t>oprawiony zostanie komfort życia mieszkańców (zmnie</w:t>
      </w:r>
      <w:r>
        <w:rPr>
          <w:rFonts w:ascii="Times New Roman" w:hAnsi="Times New Roman" w:cs="Times New Roman"/>
        </w:rPr>
        <w:t>jszenie drgań budynków, mniejszy</w:t>
      </w:r>
      <w:r w:rsidRPr="00AD3195">
        <w:rPr>
          <w:rFonts w:ascii="Times New Roman" w:hAnsi="Times New Roman" w:cs="Times New Roman"/>
        </w:rPr>
        <w:t xml:space="preserve"> hałas</w:t>
      </w:r>
      <w:r>
        <w:rPr>
          <w:rFonts w:ascii="Times New Roman" w:hAnsi="Times New Roman" w:cs="Times New Roman"/>
        </w:rPr>
        <w:t>, poprawne odwodnienie drogi</w:t>
      </w:r>
      <w:r w:rsidRPr="00AD3195">
        <w:rPr>
          <w:rFonts w:ascii="Times New Roman" w:hAnsi="Times New Roman" w:cs="Times New Roman"/>
        </w:rPr>
        <w:t>)</w:t>
      </w:r>
      <w:r>
        <w:rPr>
          <w:rFonts w:ascii="Times New Roman" w:hAnsi="Times New Roman" w:cs="Times New Roman"/>
        </w:rPr>
        <w:t>.</w:t>
      </w:r>
      <w:r w:rsidRPr="00AD3195">
        <w:rPr>
          <w:rFonts w:ascii="Times New Roman" w:hAnsi="Times New Roman" w:cs="Times New Roman"/>
        </w:rPr>
        <w:t xml:space="preserve"> </w:t>
      </w:r>
    </w:p>
    <w:p w:rsidR="008A670D" w:rsidRPr="00AD3195" w:rsidRDefault="008A670D" w:rsidP="001310A4">
      <w:pPr>
        <w:pStyle w:val="SZDWNormalny"/>
        <w:spacing w:before="0"/>
        <w:rPr>
          <w:rFonts w:ascii="Times New Roman" w:hAnsi="Times New Roman" w:cs="Times New Roman"/>
          <w:color w:val="808080"/>
        </w:rPr>
      </w:pPr>
    </w:p>
    <w:p w:rsidR="008A670D" w:rsidRPr="00AD3195" w:rsidRDefault="008A670D" w:rsidP="008A39F5">
      <w:pPr>
        <w:pStyle w:val="SZDWNagwek2"/>
        <w:keepNext/>
        <w:keepLines/>
        <w:numPr>
          <w:ilvl w:val="0"/>
          <w:numId w:val="0"/>
        </w:numPr>
        <w:tabs>
          <w:tab w:val="left" w:pos="567"/>
        </w:tabs>
        <w:rPr>
          <w:rFonts w:ascii="Times New Roman" w:hAnsi="Times New Roman" w:cs="Times New Roman"/>
          <w:color w:val="808080"/>
        </w:rPr>
      </w:pPr>
      <w:r w:rsidRPr="00AD3195">
        <w:rPr>
          <w:rFonts w:ascii="Times New Roman" w:hAnsi="Times New Roman" w:cs="Times New Roman"/>
        </w:rPr>
        <w:t>2.2.</w:t>
      </w:r>
      <w:r w:rsidRPr="00AD3195">
        <w:rPr>
          <w:rFonts w:ascii="Times New Roman" w:hAnsi="Times New Roman" w:cs="Times New Roman"/>
        </w:rPr>
        <w:tab/>
        <w:t>Zagospodarowanie terenu w otoczeniu ciągu drogowego:</w:t>
      </w:r>
    </w:p>
    <w:p w:rsidR="008A670D" w:rsidRPr="00AD3195" w:rsidRDefault="008A670D" w:rsidP="008A39F5">
      <w:pPr>
        <w:pStyle w:val="SZDWNagwek2"/>
        <w:keepNext/>
        <w:keepLines/>
        <w:numPr>
          <w:ilvl w:val="0"/>
          <w:numId w:val="0"/>
        </w:numPr>
        <w:tabs>
          <w:tab w:val="left" w:pos="567"/>
        </w:tabs>
        <w:rPr>
          <w:rFonts w:ascii="Times New Roman" w:hAnsi="Times New Roman" w:cs="Times New Roman"/>
          <w:b w:val="0"/>
          <w:bCs w:val="0"/>
        </w:rPr>
      </w:pPr>
      <w:r w:rsidRPr="00AD3195">
        <w:rPr>
          <w:rFonts w:ascii="Times New Roman" w:hAnsi="Times New Roman" w:cs="Times New Roman"/>
          <w:b w:val="0"/>
          <w:bCs w:val="0"/>
        </w:rPr>
        <w:t>Zidentyfikować istniejące terenowe uwarunkowania:</w:t>
      </w:r>
    </w:p>
    <w:p w:rsidR="008A670D" w:rsidRPr="00AD3195" w:rsidRDefault="008A670D" w:rsidP="00646F37">
      <w:pPr>
        <w:pStyle w:val="SZDWNormalny"/>
        <w:numPr>
          <w:ilvl w:val="0"/>
          <w:numId w:val="63"/>
        </w:numPr>
        <w:tabs>
          <w:tab w:val="num" w:pos="284"/>
        </w:tabs>
        <w:ind w:left="284" w:hanging="284"/>
        <w:rPr>
          <w:rFonts w:ascii="Times New Roman" w:hAnsi="Times New Roman" w:cs="Times New Roman"/>
        </w:rPr>
      </w:pPr>
      <w:r w:rsidRPr="00AD3195">
        <w:rPr>
          <w:rFonts w:ascii="Times New Roman" w:hAnsi="Times New Roman" w:cs="Times New Roman"/>
        </w:rPr>
        <w:t xml:space="preserve">warunki dotyczące zagospodarowania terenu wynikające z miejscowego planu zagospodarowania przestrzennego lub studium uwarunkowań i kierunków zagospodarowania przestrzennego. Wykonawca przeanalizuje i w miarę możliwości uwzględni w opracowaniu warunki </w:t>
      </w:r>
      <w:r>
        <w:rPr>
          <w:rFonts w:ascii="Times New Roman" w:hAnsi="Times New Roman" w:cs="Times New Roman"/>
        </w:rPr>
        <w:t xml:space="preserve">wynikające z części graficznych </w:t>
      </w:r>
      <w:r w:rsidRPr="00AD3195">
        <w:rPr>
          <w:rFonts w:ascii="Times New Roman" w:hAnsi="Times New Roman" w:cs="Times New Roman"/>
        </w:rPr>
        <w:t xml:space="preserve">i opisowych miejscowego planu zagospodarowania przestrzennego, projektów miejscowego planu zagospodarowania przestrzennego Gminy </w:t>
      </w:r>
      <w:r>
        <w:rPr>
          <w:rFonts w:ascii="Times New Roman" w:hAnsi="Times New Roman" w:cs="Times New Roman"/>
        </w:rPr>
        <w:t>Krasocin</w:t>
      </w:r>
      <w:r w:rsidRPr="00AD3195">
        <w:rPr>
          <w:rFonts w:ascii="Times New Roman" w:hAnsi="Times New Roman" w:cs="Times New Roman"/>
        </w:rPr>
        <w:t>.</w:t>
      </w:r>
    </w:p>
    <w:p w:rsidR="008A670D" w:rsidRPr="00AD3195" w:rsidRDefault="008A670D" w:rsidP="00646F37">
      <w:pPr>
        <w:pStyle w:val="SZDWNormalny"/>
        <w:numPr>
          <w:ilvl w:val="0"/>
          <w:numId w:val="63"/>
        </w:numPr>
        <w:tabs>
          <w:tab w:val="num" w:pos="284"/>
        </w:tabs>
        <w:ind w:left="284" w:hanging="284"/>
        <w:rPr>
          <w:rFonts w:ascii="Times New Roman" w:hAnsi="Times New Roman" w:cs="Times New Roman"/>
        </w:rPr>
      </w:pPr>
      <w:r w:rsidRPr="00AD3195">
        <w:rPr>
          <w:rFonts w:ascii="Times New Roman" w:hAnsi="Times New Roman" w:cs="Times New Roman"/>
        </w:rPr>
        <w:t>Wykonawca uzyska informacje i dane</w:t>
      </w:r>
      <w:r>
        <w:rPr>
          <w:rFonts w:ascii="Times New Roman" w:hAnsi="Times New Roman" w:cs="Times New Roman"/>
        </w:rPr>
        <w:t xml:space="preserve"> o charakterze i</w:t>
      </w:r>
      <w:r w:rsidRPr="00AD3195">
        <w:rPr>
          <w:rFonts w:ascii="Times New Roman" w:hAnsi="Times New Roman" w:cs="Times New Roman"/>
        </w:rPr>
        <w:t xml:space="preserve"> cechach istniejących </w:t>
      </w:r>
      <w:r>
        <w:rPr>
          <w:rFonts w:ascii="Times New Roman" w:hAnsi="Times New Roman" w:cs="Times New Roman"/>
        </w:rPr>
        <w:br/>
      </w:r>
      <w:r w:rsidRPr="00AD3195">
        <w:rPr>
          <w:rFonts w:ascii="Times New Roman" w:hAnsi="Times New Roman" w:cs="Times New Roman"/>
        </w:rPr>
        <w:t xml:space="preserve">i przewidywanych zagrożeń dla środowiska oraz higieny i zdrowia użytkowników otoczenia (obszary i elementy chronionej przyrody, cieki wodne, ujęcia i zbiorniki wodne, klimat, grunty leśne, miejsca o znacznie przekroczonych normach oddziaływań, występujące gatunki flory </w:t>
      </w:r>
      <w:r>
        <w:rPr>
          <w:rFonts w:ascii="Times New Roman" w:hAnsi="Times New Roman" w:cs="Times New Roman"/>
        </w:rPr>
        <w:br/>
      </w:r>
      <w:r w:rsidRPr="00AD3195">
        <w:rPr>
          <w:rFonts w:ascii="Times New Roman" w:hAnsi="Times New Roman" w:cs="Times New Roman"/>
        </w:rPr>
        <w:t>i fauny, szlaki migracyjne, typy i rodzaje gleb, wody podziemne</w:t>
      </w:r>
      <w:r>
        <w:rPr>
          <w:rFonts w:ascii="Times New Roman" w:hAnsi="Times New Roman" w:cs="Times New Roman"/>
        </w:rPr>
        <w:t xml:space="preserve"> </w:t>
      </w:r>
      <w:r w:rsidRPr="00AD3195">
        <w:rPr>
          <w:rFonts w:ascii="Times New Roman" w:hAnsi="Times New Roman" w:cs="Times New Roman"/>
        </w:rPr>
        <w:t>i ich ochrona, itd.), które wykorzysta przy wykonywaniu dokumentacji projektowej;</w:t>
      </w:r>
    </w:p>
    <w:p w:rsidR="008A670D" w:rsidRPr="00AD3195" w:rsidRDefault="008A670D" w:rsidP="00646F37">
      <w:pPr>
        <w:pStyle w:val="SZDWNormalny"/>
        <w:numPr>
          <w:ilvl w:val="0"/>
          <w:numId w:val="63"/>
        </w:numPr>
        <w:tabs>
          <w:tab w:val="num" w:pos="284"/>
        </w:tabs>
        <w:ind w:left="284" w:hanging="284"/>
        <w:rPr>
          <w:rFonts w:ascii="Times New Roman" w:hAnsi="Times New Roman" w:cs="Times New Roman"/>
        </w:rPr>
      </w:pPr>
      <w:r w:rsidRPr="00AD3195">
        <w:rPr>
          <w:rFonts w:ascii="Times New Roman" w:hAnsi="Times New Roman" w:cs="Times New Roman"/>
        </w:rPr>
        <w:t>warunki wynikające z ochrony archeologicznej, środowiskowej i konserwatorskiej terenu:</w:t>
      </w:r>
    </w:p>
    <w:p w:rsidR="008A670D" w:rsidRPr="00AD3195" w:rsidRDefault="008A670D" w:rsidP="004461EE">
      <w:pPr>
        <w:spacing w:after="0"/>
        <w:ind w:left="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uzyska dane o tym czy teren lub jego zagospodarowanie, na których projektowana jest inwestycja, jest wpisany do rejestru zabytków lub dóbr kultury oraz czy podlega ochronie na podstawie przepisów, oraz uwzględnić uzyskane warunki z tym związane.</w:t>
      </w:r>
    </w:p>
    <w:p w:rsidR="008A670D" w:rsidRPr="00AD3195" w:rsidRDefault="008A670D" w:rsidP="00646F37">
      <w:pPr>
        <w:pStyle w:val="SZDWNormalny"/>
        <w:numPr>
          <w:ilvl w:val="0"/>
          <w:numId w:val="63"/>
        </w:numPr>
        <w:tabs>
          <w:tab w:val="num" w:pos="284"/>
        </w:tabs>
        <w:ind w:left="284" w:hanging="284"/>
        <w:rPr>
          <w:rFonts w:ascii="Times New Roman" w:hAnsi="Times New Roman" w:cs="Times New Roman"/>
        </w:rPr>
      </w:pPr>
      <w:r w:rsidRPr="00AD3195">
        <w:rPr>
          <w:rFonts w:ascii="Times New Roman" w:hAnsi="Times New Roman" w:cs="Times New Roman"/>
        </w:rPr>
        <w:t>warunki geologiczne i górnicze terenu:</w:t>
      </w:r>
    </w:p>
    <w:p w:rsidR="008A670D" w:rsidRPr="00AD3195" w:rsidRDefault="008A670D" w:rsidP="00BB2441">
      <w:pPr>
        <w:spacing w:before="120" w:after="0"/>
        <w:ind w:left="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uzyska potrzebne dane dotyczące warunków geologicznych i górniczych terenu. Należy szczegółowo rozeznać tereny osuwiskowe i tereny słabonośne, które mogą występować na trasie projektowanych obiektów.</w:t>
      </w:r>
    </w:p>
    <w:p w:rsidR="008A670D" w:rsidRPr="00AD3195" w:rsidRDefault="008A670D" w:rsidP="00646F37">
      <w:pPr>
        <w:pStyle w:val="SZDWNormalny"/>
        <w:numPr>
          <w:ilvl w:val="0"/>
          <w:numId w:val="63"/>
        </w:numPr>
        <w:tabs>
          <w:tab w:val="num" w:pos="284"/>
        </w:tabs>
        <w:ind w:left="284" w:hanging="284"/>
        <w:rPr>
          <w:rFonts w:ascii="Times New Roman" w:hAnsi="Times New Roman" w:cs="Times New Roman"/>
        </w:rPr>
      </w:pPr>
      <w:r w:rsidRPr="00AD3195">
        <w:rPr>
          <w:rFonts w:ascii="Times New Roman" w:hAnsi="Times New Roman" w:cs="Times New Roman"/>
        </w:rPr>
        <w:t>infrastruktury drogowej:</w:t>
      </w:r>
    </w:p>
    <w:p w:rsidR="008A670D" w:rsidRPr="00AD3195" w:rsidRDefault="008A670D" w:rsidP="00A41DD2">
      <w:pPr>
        <w:spacing w:before="120"/>
        <w:ind w:left="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uwzględni uwarunkowania wynikające z zagospodarowania istniejącego pasa drogowego i terenu przyległego.</w:t>
      </w:r>
    </w:p>
    <w:p w:rsidR="008A670D" w:rsidRPr="00AD3195" w:rsidRDefault="008A670D"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2.3.</w:t>
      </w:r>
      <w:r w:rsidRPr="00AD3195">
        <w:rPr>
          <w:rFonts w:ascii="Times New Roman" w:hAnsi="Times New Roman" w:cs="Times New Roman"/>
          <w:b/>
          <w:bCs/>
          <w:sz w:val="24"/>
          <w:szCs w:val="24"/>
          <w:lang w:eastAsia="pl-PL"/>
        </w:rPr>
        <w:tab/>
        <w:t>Skrzyżowanie drogi z innymi ciągami komunikacyjnymi oraz liniami kolejowymi:</w:t>
      </w:r>
    </w:p>
    <w:p w:rsidR="008A670D" w:rsidRPr="0036738B" w:rsidRDefault="008A670D" w:rsidP="00740CC7">
      <w:pPr>
        <w:spacing w:before="120" w:after="0"/>
        <w:jc w:val="both"/>
        <w:rPr>
          <w:rFonts w:ascii="Times New Roman" w:hAnsi="Times New Roman" w:cs="Times New Roman"/>
          <w:sz w:val="24"/>
          <w:szCs w:val="24"/>
          <w:lang w:eastAsia="pl-PL"/>
        </w:rPr>
      </w:pPr>
      <w:r w:rsidRPr="0036738B">
        <w:rPr>
          <w:rFonts w:ascii="Times New Roman" w:hAnsi="Times New Roman" w:cs="Times New Roman"/>
          <w:sz w:val="24"/>
          <w:szCs w:val="24"/>
          <w:lang w:eastAsia="pl-PL"/>
        </w:rPr>
        <w:t xml:space="preserve">Droga powiatowa 0401T na odcinku objętym opracowaniem krzyżuje się z drogami powiatowymi nr 0257T Żeleźnica – Oleszno i 0258T Oleszno – Świdno – Krasocin oraz dwoma drogami (ulicami) wewnętrznymi gminnymi.  </w:t>
      </w:r>
    </w:p>
    <w:p w:rsidR="008A670D" w:rsidRPr="0036738B" w:rsidRDefault="008A670D" w:rsidP="00A41DD2">
      <w:pPr>
        <w:spacing w:before="120"/>
        <w:jc w:val="both"/>
        <w:rPr>
          <w:rFonts w:ascii="Times New Roman" w:hAnsi="Times New Roman" w:cs="Times New Roman"/>
          <w:sz w:val="24"/>
          <w:szCs w:val="24"/>
          <w:lang w:eastAsia="pl-PL"/>
        </w:rPr>
      </w:pPr>
      <w:r w:rsidRPr="0036738B">
        <w:rPr>
          <w:rFonts w:ascii="Times New Roman" w:hAnsi="Times New Roman" w:cs="Times New Roman"/>
          <w:sz w:val="24"/>
          <w:szCs w:val="24"/>
          <w:lang w:eastAsia="pl-PL"/>
        </w:rPr>
        <w:t xml:space="preserve">Droga powiatowa nr 0258T na odcinku objętym opracowaniem krzyżuje się z </w:t>
      </w:r>
      <w:r>
        <w:rPr>
          <w:rFonts w:ascii="Times New Roman" w:hAnsi="Times New Roman" w:cs="Times New Roman"/>
          <w:sz w:val="24"/>
          <w:szCs w:val="24"/>
          <w:lang w:eastAsia="pl-PL"/>
        </w:rPr>
        <w:t xml:space="preserve">dwoma drogami gminnymi publicznymi nr 335012T i 335013T oraz </w:t>
      </w:r>
      <w:r w:rsidRPr="0036738B">
        <w:rPr>
          <w:rFonts w:ascii="Times New Roman" w:hAnsi="Times New Roman" w:cs="Times New Roman"/>
          <w:sz w:val="24"/>
          <w:szCs w:val="24"/>
          <w:lang w:eastAsia="pl-PL"/>
        </w:rPr>
        <w:t xml:space="preserve">siedmioma drogami (ulicami) wewnętrznymi gminnymi. </w:t>
      </w:r>
    </w:p>
    <w:p w:rsidR="008A670D" w:rsidRPr="00AD3195" w:rsidRDefault="008A670D" w:rsidP="005E4F1C">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2.4.</w:t>
      </w:r>
      <w:r w:rsidRPr="00AD3195">
        <w:rPr>
          <w:rFonts w:ascii="Times New Roman" w:hAnsi="Times New Roman" w:cs="Times New Roman"/>
          <w:b/>
          <w:bCs/>
          <w:sz w:val="24"/>
          <w:szCs w:val="24"/>
          <w:lang w:eastAsia="pl-PL"/>
        </w:rPr>
        <w:tab/>
        <w:t>Obiekty inżynierskie:</w:t>
      </w:r>
    </w:p>
    <w:p w:rsidR="008A670D" w:rsidRPr="00C33E85" w:rsidRDefault="008A670D" w:rsidP="00D14EFD">
      <w:pPr>
        <w:pStyle w:val="SZDWNormalny"/>
        <w:rPr>
          <w:rFonts w:ascii="Times New Roman" w:hAnsi="Times New Roman" w:cs="Times New Roman"/>
        </w:rPr>
      </w:pPr>
      <w:r w:rsidRPr="00C33E85">
        <w:rPr>
          <w:rFonts w:ascii="Times New Roman" w:hAnsi="Times New Roman" w:cs="Times New Roman"/>
        </w:rPr>
        <w:t>W ciągu planowanej przebudowy drogi powiatowej nr 0264T zlokalizowane są następujące obiekty inżynierskie:</w:t>
      </w:r>
    </w:p>
    <w:p w:rsidR="008A670D" w:rsidRPr="00C33E85" w:rsidRDefault="008A670D" w:rsidP="00D14EFD">
      <w:pPr>
        <w:pStyle w:val="SZDWNormalny"/>
        <w:rPr>
          <w:rFonts w:ascii="Times New Roman" w:hAnsi="Times New Roman" w:cs="Times New Roman"/>
        </w:rPr>
      </w:pPr>
      <w:r w:rsidRPr="00C33E85">
        <w:rPr>
          <w:rFonts w:ascii="Times New Roman" w:hAnsi="Times New Roman" w:cs="Times New Roman"/>
        </w:rPr>
        <w:t>- przepust rurowy z rur betowych śr. 1000 mm na początku projektowanego odcinka w km 6+200,</w:t>
      </w:r>
    </w:p>
    <w:p w:rsidR="008A670D" w:rsidRPr="00C33E85" w:rsidRDefault="008A670D" w:rsidP="00D14EFD">
      <w:pPr>
        <w:pStyle w:val="SZDWNormalny"/>
        <w:rPr>
          <w:rFonts w:ascii="Times New Roman" w:hAnsi="Times New Roman" w:cs="Times New Roman"/>
        </w:rPr>
      </w:pPr>
      <w:r w:rsidRPr="00C33E85">
        <w:rPr>
          <w:rFonts w:ascii="Times New Roman" w:hAnsi="Times New Roman" w:cs="Times New Roman"/>
        </w:rPr>
        <w:t>- przepust skrzynkowy śr. 1000 mm na skrzyżowaniu z drogą powiatową nr 0257T w km 5+967.</w:t>
      </w:r>
    </w:p>
    <w:p w:rsidR="008A670D" w:rsidRPr="00C33E85" w:rsidRDefault="008A670D" w:rsidP="00B43552">
      <w:pPr>
        <w:pStyle w:val="SZDWNormalny"/>
        <w:rPr>
          <w:rFonts w:ascii="Times New Roman" w:hAnsi="Times New Roman" w:cs="Times New Roman"/>
        </w:rPr>
      </w:pPr>
      <w:r w:rsidRPr="00C33E85">
        <w:rPr>
          <w:rFonts w:ascii="Times New Roman" w:hAnsi="Times New Roman" w:cs="Times New Roman"/>
        </w:rPr>
        <w:t xml:space="preserve">Wykonawca dokona inwentaryzacji terenu w celu poprawnego rozeznania warunków terenowych i sposobu przeprowadzenia projektowanej drogi oraz lokalizacji obiektów (ewentualne dodatkowe lub niewymienione powyżej obiekty należy zaprojektować/przeprojektować/zaadaptować </w:t>
      </w:r>
      <w:r w:rsidRPr="00C33E85">
        <w:rPr>
          <w:rFonts w:ascii="Times New Roman" w:hAnsi="Times New Roman" w:cs="Times New Roman"/>
        </w:rPr>
        <w:br/>
        <w:t>w ramach zadania).</w:t>
      </w:r>
    </w:p>
    <w:p w:rsidR="008A670D" w:rsidRPr="00AD3195" w:rsidRDefault="008A670D" w:rsidP="00A45A01">
      <w:pPr>
        <w:spacing w:before="24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2.5.</w:t>
      </w:r>
      <w:r w:rsidRPr="00AD3195">
        <w:rPr>
          <w:rFonts w:ascii="Times New Roman" w:hAnsi="Times New Roman" w:cs="Times New Roman"/>
          <w:b/>
          <w:bCs/>
          <w:sz w:val="24"/>
          <w:szCs w:val="24"/>
          <w:lang w:eastAsia="pl-PL"/>
        </w:rPr>
        <w:tab/>
        <w:t>Uzbrojenie i zagospodarowanie terenu:</w:t>
      </w:r>
    </w:p>
    <w:p w:rsidR="008A670D" w:rsidRPr="0036738B" w:rsidRDefault="008A670D" w:rsidP="000349A3">
      <w:pPr>
        <w:spacing w:before="120" w:after="0"/>
        <w:jc w:val="both"/>
        <w:rPr>
          <w:rFonts w:ascii="Times New Roman" w:hAnsi="Times New Roman" w:cs="Times New Roman"/>
          <w:sz w:val="24"/>
          <w:szCs w:val="24"/>
          <w:lang w:eastAsia="pl-PL"/>
        </w:rPr>
      </w:pPr>
      <w:r w:rsidRPr="0036738B">
        <w:rPr>
          <w:rFonts w:ascii="Times New Roman" w:hAnsi="Times New Roman" w:cs="Times New Roman"/>
          <w:sz w:val="24"/>
          <w:szCs w:val="24"/>
          <w:lang w:eastAsia="pl-PL"/>
        </w:rPr>
        <w:t>Na trasie projektowanego odcinka występują linie energetyczne, telekomunikacyjne, oświetlenie uliczne, nitki wodociągów, kanalizacji sanitarnej, kratki ściekowe, w pasie drogowym występują również zadrzewienia.</w:t>
      </w:r>
    </w:p>
    <w:p w:rsidR="008A670D" w:rsidRPr="00AD3195" w:rsidRDefault="008A670D" w:rsidP="00A45A01">
      <w:pPr>
        <w:spacing w:before="24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2.6.</w:t>
      </w:r>
      <w:r w:rsidRPr="00AD3195">
        <w:rPr>
          <w:rFonts w:ascii="Times New Roman" w:hAnsi="Times New Roman" w:cs="Times New Roman"/>
          <w:b/>
          <w:bCs/>
          <w:sz w:val="24"/>
          <w:szCs w:val="24"/>
          <w:lang w:eastAsia="pl-PL"/>
        </w:rPr>
        <w:tab/>
        <w:t>Warunki gruntowo – wodne:</w:t>
      </w:r>
    </w:p>
    <w:p w:rsidR="008A670D" w:rsidRPr="0044226D" w:rsidRDefault="008A670D" w:rsidP="000349A3">
      <w:pPr>
        <w:spacing w:before="120" w:after="0"/>
        <w:jc w:val="both"/>
        <w:rPr>
          <w:rFonts w:ascii="Times New Roman" w:hAnsi="Times New Roman" w:cs="Times New Roman"/>
          <w:sz w:val="24"/>
          <w:szCs w:val="24"/>
          <w:lang w:eastAsia="pl-PL"/>
        </w:rPr>
      </w:pPr>
      <w:r w:rsidRPr="0044226D">
        <w:rPr>
          <w:rFonts w:ascii="Times New Roman" w:hAnsi="Times New Roman" w:cs="Times New Roman"/>
          <w:sz w:val="24"/>
          <w:szCs w:val="24"/>
          <w:lang w:eastAsia="pl-PL"/>
        </w:rPr>
        <w:t>Brak danych.</w:t>
      </w:r>
      <w:r>
        <w:rPr>
          <w:rFonts w:ascii="Times New Roman" w:hAnsi="Times New Roman" w:cs="Times New Roman"/>
          <w:sz w:val="24"/>
          <w:szCs w:val="24"/>
          <w:lang w:eastAsia="pl-PL"/>
        </w:rPr>
        <w:t xml:space="preserve"> </w:t>
      </w:r>
    </w:p>
    <w:p w:rsidR="008A670D" w:rsidRPr="00AD3195" w:rsidRDefault="008A670D" w:rsidP="00A45A01">
      <w:pPr>
        <w:spacing w:before="24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2.7.</w:t>
      </w:r>
      <w:r w:rsidRPr="00AD3195">
        <w:rPr>
          <w:rFonts w:ascii="Times New Roman" w:hAnsi="Times New Roman" w:cs="Times New Roman"/>
          <w:b/>
          <w:bCs/>
          <w:sz w:val="24"/>
          <w:szCs w:val="24"/>
          <w:lang w:eastAsia="pl-PL"/>
        </w:rPr>
        <w:tab/>
        <w:t>Natężenie ruchu</w:t>
      </w:r>
    </w:p>
    <w:p w:rsidR="008A670D" w:rsidRPr="00AD3195" w:rsidRDefault="008A670D" w:rsidP="000349A3">
      <w:pPr>
        <w:spacing w:before="120" w:after="0"/>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W ramach zadania należy przeprowadzić pomiary natężenia ruchu</w:t>
      </w:r>
      <w:r w:rsidRPr="00AD3195">
        <w:rPr>
          <w:rFonts w:ascii="Times New Roman" w:hAnsi="Times New Roman" w:cs="Times New Roman"/>
          <w:color w:val="000000"/>
          <w:sz w:val="24"/>
          <w:szCs w:val="24"/>
          <w:lang w:eastAsia="pl-PL"/>
        </w:rPr>
        <w:t>.</w:t>
      </w:r>
    </w:p>
    <w:p w:rsidR="008A670D" w:rsidRPr="00AD3195" w:rsidRDefault="008A670D" w:rsidP="00D762FD">
      <w:pPr>
        <w:pStyle w:val="SZDWNaglowek1"/>
        <w:numPr>
          <w:ilvl w:val="0"/>
          <w:numId w:val="57"/>
        </w:numPr>
        <w:ind w:hanging="540"/>
        <w:rPr>
          <w:rFonts w:ascii="Times New Roman" w:hAnsi="Times New Roman" w:cs="Times New Roman"/>
        </w:rPr>
      </w:pPr>
      <w:r w:rsidRPr="00AD3195">
        <w:rPr>
          <w:rFonts w:ascii="Times New Roman" w:hAnsi="Times New Roman" w:cs="Times New Roman"/>
        </w:rPr>
        <w:t>Ogólna charakterystyka projektowanej inwestycji.</w:t>
      </w:r>
    </w:p>
    <w:p w:rsidR="008A670D" w:rsidRPr="00AD3195" w:rsidRDefault="008A670D" w:rsidP="00A45A01">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3.1.</w:t>
      </w:r>
      <w:r w:rsidRPr="00AD3195">
        <w:rPr>
          <w:rFonts w:ascii="Times New Roman" w:hAnsi="Times New Roman" w:cs="Times New Roman"/>
          <w:b/>
          <w:bCs/>
          <w:sz w:val="24"/>
          <w:szCs w:val="24"/>
          <w:lang w:eastAsia="pl-PL"/>
        </w:rPr>
        <w:tab/>
        <w:t>Podstawowe cele inwestycji to:</w:t>
      </w:r>
    </w:p>
    <w:p w:rsidR="008A670D" w:rsidRPr="00AD3195" w:rsidRDefault="008A670D" w:rsidP="00646F37">
      <w:pPr>
        <w:numPr>
          <w:ilvl w:val="0"/>
          <w:numId w:val="61"/>
        </w:numPr>
        <w:tabs>
          <w:tab w:val="num" w:pos="851"/>
        </w:tabs>
        <w:spacing w:after="0"/>
        <w:ind w:left="851" w:hanging="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Poprawa przepustowości drogi powiatowej, </w:t>
      </w:r>
    </w:p>
    <w:p w:rsidR="008A670D" w:rsidRPr="009F35FF" w:rsidRDefault="008A670D" w:rsidP="00646F37">
      <w:pPr>
        <w:numPr>
          <w:ilvl w:val="0"/>
          <w:numId w:val="61"/>
        </w:numPr>
        <w:tabs>
          <w:tab w:val="num" w:pos="851"/>
        </w:tabs>
        <w:spacing w:after="0"/>
        <w:ind w:left="851" w:hanging="284"/>
        <w:jc w:val="both"/>
        <w:rPr>
          <w:rFonts w:ascii="Times New Roman" w:hAnsi="Times New Roman" w:cs="Times New Roman"/>
          <w:color w:val="000000"/>
          <w:sz w:val="24"/>
          <w:szCs w:val="24"/>
          <w:lang w:eastAsia="pl-PL"/>
        </w:rPr>
      </w:pPr>
      <w:r w:rsidRPr="009F35FF">
        <w:rPr>
          <w:rFonts w:ascii="Times New Roman" w:hAnsi="Times New Roman" w:cs="Times New Roman"/>
          <w:color w:val="000000"/>
          <w:sz w:val="24"/>
          <w:szCs w:val="24"/>
          <w:lang w:eastAsia="pl-PL"/>
        </w:rPr>
        <w:t xml:space="preserve">Dostosowanie </w:t>
      </w:r>
      <w:r>
        <w:rPr>
          <w:rFonts w:ascii="Times New Roman" w:hAnsi="Times New Roman" w:cs="Times New Roman"/>
          <w:color w:val="000000"/>
          <w:sz w:val="24"/>
          <w:szCs w:val="24"/>
          <w:lang w:eastAsia="pl-PL"/>
        </w:rPr>
        <w:t xml:space="preserve">konstrukcji i </w:t>
      </w:r>
      <w:r w:rsidRPr="009F35FF">
        <w:rPr>
          <w:rFonts w:ascii="Times New Roman" w:hAnsi="Times New Roman" w:cs="Times New Roman"/>
          <w:color w:val="000000"/>
          <w:sz w:val="24"/>
          <w:szCs w:val="24"/>
          <w:lang w:eastAsia="pl-PL"/>
        </w:rPr>
        <w:t>nawierzchni do przeprowadzania ruchu KR 3,</w:t>
      </w:r>
    </w:p>
    <w:p w:rsidR="008A670D" w:rsidRPr="00AD3195" w:rsidRDefault="008A670D" w:rsidP="00646F37">
      <w:pPr>
        <w:numPr>
          <w:ilvl w:val="0"/>
          <w:numId w:val="61"/>
        </w:numPr>
        <w:tabs>
          <w:tab w:val="num" w:pos="851"/>
        </w:tabs>
        <w:spacing w:after="0"/>
        <w:ind w:left="851" w:hanging="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Poprawa bezpieczeństwa ruchu w systemie komunikacyjnym Gminy </w:t>
      </w:r>
      <w:r>
        <w:rPr>
          <w:rFonts w:ascii="Times New Roman" w:hAnsi="Times New Roman" w:cs="Times New Roman"/>
          <w:sz w:val="24"/>
          <w:szCs w:val="24"/>
          <w:lang w:eastAsia="pl-PL"/>
        </w:rPr>
        <w:t>Krasocin oraz Powiatu Włoszczowskiego</w:t>
      </w:r>
    </w:p>
    <w:p w:rsidR="008A670D" w:rsidRPr="00532D95" w:rsidRDefault="008A670D" w:rsidP="00DD0104">
      <w:pPr>
        <w:numPr>
          <w:ilvl w:val="0"/>
          <w:numId w:val="61"/>
        </w:numPr>
        <w:tabs>
          <w:tab w:val="num" w:pos="851"/>
        </w:tabs>
        <w:spacing w:after="0"/>
        <w:ind w:left="851" w:hanging="284"/>
        <w:jc w:val="both"/>
        <w:rPr>
          <w:rFonts w:ascii="Times New Roman" w:hAnsi="Times New Roman" w:cs="Times New Roman"/>
          <w:sz w:val="24"/>
          <w:szCs w:val="24"/>
          <w:lang w:eastAsia="pl-PL"/>
        </w:rPr>
      </w:pPr>
      <w:r w:rsidRPr="00532D95">
        <w:rPr>
          <w:rFonts w:ascii="Times New Roman" w:hAnsi="Times New Roman" w:cs="Times New Roman"/>
          <w:sz w:val="24"/>
          <w:szCs w:val="24"/>
          <w:lang w:eastAsia="pl-PL"/>
        </w:rPr>
        <w:t>Poprawa warunków ekologicznych mieszkańców w sąsiedztwie k</w:t>
      </w:r>
      <w:r>
        <w:rPr>
          <w:rFonts w:ascii="Times New Roman" w:hAnsi="Times New Roman" w:cs="Times New Roman"/>
          <w:sz w:val="24"/>
          <w:szCs w:val="24"/>
          <w:lang w:eastAsia="pl-PL"/>
        </w:rPr>
        <w:t>orytarza drogi powiatowej nr 0401</w:t>
      </w:r>
      <w:r w:rsidRPr="00532D95">
        <w:rPr>
          <w:rFonts w:ascii="Times New Roman" w:hAnsi="Times New Roman" w:cs="Times New Roman"/>
          <w:sz w:val="24"/>
          <w:szCs w:val="24"/>
          <w:lang w:eastAsia="pl-PL"/>
        </w:rPr>
        <w:t>T</w:t>
      </w:r>
      <w:r>
        <w:rPr>
          <w:rFonts w:ascii="Times New Roman" w:hAnsi="Times New Roman" w:cs="Times New Roman"/>
          <w:sz w:val="24"/>
          <w:szCs w:val="24"/>
          <w:lang w:eastAsia="pl-PL"/>
        </w:rPr>
        <w:t xml:space="preserve"> i 0258T, prawidłowe odwodnienie drogi </w:t>
      </w:r>
    </w:p>
    <w:p w:rsidR="008A670D" w:rsidRPr="00AD3195" w:rsidRDefault="008A670D" w:rsidP="00646F37">
      <w:pPr>
        <w:numPr>
          <w:ilvl w:val="0"/>
          <w:numId w:val="61"/>
        </w:numPr>
        <w:tabs>
          <w:tab w:val="num" w:pos="851"/>
        </w:tabs>
        <w:spacing w:after="0"/>
        <w:ind w:left="851" w:hanging="284"/>
        <w:jc w:val="both"/>
        <w:rPr>
          <w:rFonts w:ascii="Times New Roman" w:hAnsi="Times New Roman" w:cs="Times New Roman"/>
          <w:sz w:val="24"/>
          <w:szCs w:val="24"/>
          <w:lang w:eastAsia="pl-PL"/>
        </w:rPr>
      </w:pPr>
      <w:r w:rsidRPr="00AD3195">
        <w:rPr>
          <w:rFonts w:ascii="Times New Roman" w:hAnsi="Times New Roman" w:cs="Times New Roman"/>
          <w:sz w:val="24"/>
          <w:szCs w:val="24"/>
        </w:rPr>
        <w:t>Popraw</w:t>
      </w:r>
      <w:r>
        <w:rPr>
          <w:rFonts w:ascii="Times New Roman" w:hAnsi="Times New Roman" w:cs="Times New Roman"/>
          <w:sz w:val="24"/>
          <w:szCs w:val="24"/>
        </w:rPr>
        <w:t>a jakości</w:t>
      </w:r>
      <w:r w:rsidRPr="00AD3195">
        <w:rPr>
          <w:rFonts w:ascii="Times New Roman" w:hAnsi="Times New Roman" w:cs="Times New Roman"/>
          <w:sz w:val="24"/>
          <w:szCs w:val="24"/>
        </w:rPr>
        <w:t xml:space="preserve"> systemu komunikacyjnego </w:t>
      </w:r>
      <w:r w:rsidRPr="00AD3195">
        <w:rPr>
          <w:rFonts w:ascii="Times New Roman" w:hAnsi="Times New Roman" w:cs="Times New Roman"/>
          <w:sz w:val="24"/>
          <w:szCs w:val="24"/>
          <w:lang w:eastAsia="pl-PL"/>
        </w:rPr>
        <w:t xml:space="preserve">Gminy </w:t>
      </w:r>
      <w:r>
        <w:rPr>
          <w:rFonts w:ascii="Times New Roman" w:hAnsi="Times New Roman" w:cs="Times New Roman"/>
          <w:sz w:val="24"/>
          <w:szCs w:val="24"/>
          <w:lang w:eastAsia="pl-PL"/>
        </w:rPr>
        <w:t>Krasocin oraz Powiatu Włoszczowskiego</w:t>
      </w:r>
      <w:r w:rsidRPr="00AD3195">
        <w:rPr>
          <w:rFonts w:ascii="Times New Roman" w:hAnsi="Times New Roman" w:cs="Times New Roman"/>
          <w:sz w:val="24"/>
          <w:szCs w:val="24"/>
          <w:lang w:eastAsia="pl-PL"/>
        </w:rPr>
        <w:t>.</w:t>
      </w:r>
    </w:p>
    <w:p w:rsidR="008A670D" w:rsidRPr="00AD3195" w:rsidRDefault="008A670D" w:rsidP="00A45A01">
      <w:pPr>
        <w:spacing w:before="240" w:after="0"/>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3.2.</w:t>
      </w:r>
      <w:r>
        <w:rPr>
          <w:rFonts w:ascii="Times New Roman" w:hAnsi="Times New Roman" w:cs="Times New Roman"/>
          <w:b/>
          <w:bCs/>
          <w:sz w:val="24"/>
          <w:szCs w:val="24"/>
          <w:lang w:eastAsia="pl-PL"/>
        </w:rPr>
        <w:tab/>
        <w:t xml:space="preserve">Dane techniczne i wymagania dla prac </w:t>
      </w:r>
      <w:r w:rsidRPr="00AD3195">
        <w:rPr>
          <w:rFonts w:ascii="Times New Roman" w:hAnsi="Times New Roman" w:cs="Times New Roman"/>
          <w:b/>
          <w:bCs/>
          <w:sz w:val="24"/>
          <w:szCs w:val="24"/>
          <w:lang w:eastAsia="pl-PL"/>
        </w:rPr>
        <w:t xml:space="preserve">projektowych. </w:t>
      </w:r>
    </w:p>
    <w:p w:rsidR="008A670D" w:rsidRPr="00AD3195" w:rsidRDefault="008A670D" w:rsidP="00A45A01">
      <w:pPr>
        <w:spacing w:before="24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projekcie należy przyjąć następujące parametry techniczno eksploatacyjne, elementy wyposażenia drogi oraz zagospodarowania terenu:</w:t>
      </w:r>
    </w:p>
    <w:p w:rsidR="008A670D" w:rsidRPr="00A836B0" w:rsidRDefault="008A670D" w:rsidP="00A836B0">
      <w:pPr>
        <w:numPr>
          <w:ilvl w:val="1"/>
          <w:numId w:val="84"/>
        </w:numPr>
        <w:spacing w:after="0" w:line="240" w:lineRule="auto"/>
        <w:jc w:val="both"/>
        <w:rPr>
          <w:rFonts w:ascii="Times New Roman" w:hAnsi="Times New Roman" w:cs="Times New Roman"/>
          <w:sz w:val="24"/>
          <w:szCs w:val="24"/>
        </w:rPr>
      </w:pPr>
      <w:r w:rsidRPr="00A836B0">
        <w:rPr>
          <w:rFonts w:ascii="Times New Roman" w:hAnsi="Times New Roman" w:cs="Times New Roman"/>
          <w:sz w:val="24"/>
          <w:szCs w:val="24"/>
        </w:rPr>
        <w:t>kategoria ruchu - KR3,</w:t>
      </w:r>
    </w:p>
    <w:p w:rsidR="008A670D" w:rsidRPr="00A836B0" w:rsidRDefault="008A670D" w:rsidP="00A836B0">
      <w:pPr>
        <w:numPr>
          <w:ilvl w:val="1"/>
          <w:numId w:val="84"/>
        </w:numPr>
        <w:spacing w:after="0" w:line="240" w:lineRule="auto"/>
        <w:jc w:val="both"/>
        <w:rPr>
          <w:rFonts w:ascii="Times New Roman" w:hAnsi="Times New Roman" w:cs="Times New Roman"/>
          <w:color w:val="FF0000"/>
          <w:sz w:val="24"/>
          <w:szCs w:val="24"/>
        </w:rPr>
      </w:pPr>
      <w:r w:rsidRPr="00A836B0">
        <w:rPr>
          <w:rFonts w:ascii="Times New Roman" w:hAnsi="Times New Roman" w:cs="Times New Roman"/>
          <w:sz w:val="24"/>
          <w:szCs w:val="24"/>
        </w:rPr>
        <w:t>droga klasy Z,</w:t>
      </w:r>
    </w:p>
    <w:p w:rsidR="008A670D" w:rsidRPr="00A836B0" w:rsidRDefault="008A670D" w:rsidP="00A836B0">
      <w:pPr>
        <w:numPr>
          <w:ilvl w:val="1"/>
          <w:numId w:val="8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długość drogi łącznie ok. 4</w:t>
      </w:r>
      <w:r w:rsidRPr="00A836B0">
        <w:rPr>
          <w:rFonts w:ascii="Times New Roman" w:hAnsi="Times New Roman" w:cs="Times New Roman"/>
          <w:sz w:val="24"/>
          <w:szCs w:val="24"/>
        </w:rPr>
        <w:t>,</w:t>
      </w:r>
      <w:r>
        <w:rPr>
          <w:rFonts w:ascii="Times New Roman" w:hAnsi="Times New Roman" w:cs="Times New Roman"/>
          <w:sz w:val="24"/>
          <w:szCs w:val="24"/>
        </w:rPr>
        <w:t>1</w:t>
      </w:r>
      <w:r w:rsidRPr="00A836B0">
        <w:rPr>
          <w:rFonts w:ascii="Times New Roman" w:hAnsi="Times New Roman" w:cs="Times New Roman"/>
          <w:sz w:val="24"/>
          <w:szCs w:val="24"/>
        </w:rPr>
        <w:t xml:space="preserve"> km, w tym:</w:t>
      </w:r>
    </w:p>
    <w:p w:rsidR="008A670D" w:rsidRPr="00A836B0" w:rsidRDefault="008A670D" w:rsidP="00A836B0">
      <w:pPr>
        <w:spacing w:after="0" w:line="240" w:lineRule="auto"/>
        <w:ind w:left="397"/>
        <w:jc w:val="both"/>
        <w:rPr>
          <w:rFonts w:ascii="Times New Roman" w:hAnsi="Times New Roman" w:cs="Times New Roman"/>
          <w:sz w:val="24"/>
          <w:szCs w:val="24"/>
        </w:rPr>
      </w:pPr>
      <w:r w:rsidRPr="00A836B0">
        <w:rPr>
          <w:rFonts w:ascii="Times New Roman" w:hAnsi="Times New Roman" w:cs="Times New Roman"/>
          <w:sz w:val="24"/>
          <w:szCs w:val="24"/>
        </w:rPr>
        <w:t>droga 0401T – 0,6 km</w:t>
      </w:r>
    </w:p>
    <w:p w:rsidR="008A670D" w:rsidRPr="00A836B0" w:rsidRDefault="008A670D" w:rsidP="00A836B0">
      <w:pPr>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droga 0258T – 3</w:t>
      </w:r>
      <w:r w:rsidRPr="00A836B0">
        <w:rPr>
          <w:rFonts w:ascii="Times New Roman" w:hAnsi="Times New Roman" w:cs="Times New Roman"/>
          <w:sz w:val="24"/>
          <w:szCs w:val="24"/>
        </w:rPr>
        <w:t>,</w:t>
      </w:r>
      <w:r>
        <w:rPr>
          <w:rFonts w:ascii="Times New Roman" w:hAnsi="Times New Roman" w:cs="Times New Roman"/>
          <w:sz w:val="24"/>
          <w:szCs w:val="24"/>
        </w:rPr>
        <w:t>5</w:t>
      </w:r>
      <w:r w:rsidRPr="00A836B0">
        <w:rPr>
          <w:rFonts w:ascii="Times New Roman" w:hAnsi="Times New Roman" w:cs="Times New Roman"/>
          <w:sz w:val="24"/>
          <w:szCs w:val="24"/>
        </w:rPr>
        <w:t xml:space="preserve"> km </w:t>
      </w:r>
    </w:p>
    <w:p w:rsidR="008A670D" w:rsidRPr="00A836B0" w:rsidRDefault="008A670D" w:rsidP="00A836B0">
      <w:pPr>
        <w:numPr>
          <w:ilvl w:val="1"/>
          <w:numId w:val="84"/>
        </w:numPr>
        <w:spacing w:after="0" w:line="240" w:lineRule="auto"/>
        <w:jc w:val="both"/>
        <w:rPr>
          <w:rFonts w:ascii="Times New Roman" w:hAnsi="Times New Roman" w:cs="Times New Roman"/>
          <w:sz w:val="24"/>
          <w:szCs w:val="24"/>
        </w:rPr>
      </w:pPr>
      <w:r w:rsidRPr="00A836B0">
        <w:rPr>
          <w:rFonts w:ascii="Times New Roman" w:hAnsi="Times New Roman" w:cs="Times New Roman"/>
          <w:sz w:val="24"/>
          <w:szCs w:val="24"/>
        </w:rPr>
        <w:t xml:space="preserve">szerokość jezdni min. 6,0 m, </w:t>
      </w:r>
    </w:p>
    <w:p w:rsidR="008A670D" w:rsidRPr="00A836B0" w:rsidRDefault="008A670D" w:rsidP="00A836B0">
      <w:pPr>
        <w:numPr>
          <w:ilvl w:val="1"/>
          <w:numId w:val="84"/>
        </w:numPr>
        <w:spacing w:after="0" w:line="240" w:lineRule="auto"/>
        <w:jc w:val="both"/>
        <w:rPr>
          <w:rFonts w:ascii="Times New Roman" w:hAnsi="Times New Roman" w:cs="Times New Roman"/>
          <w:color w:val="FF0000"/>
          <w:sz w:val="24"/>
          <w:szCs w:val="24"/>
        </w:rPr>
      </w:pPr>
      <w:r w:rsidRPr="00A836B0">
        <w:rPr>
          <w:rFonts w:ascii="Times New Roman" w:hAnsi="Times New Roman" w:cs="Times New Roman"/>
          <w:sz w:val="24"/>
          <w:szCs w:val="24"/>
        </w:rPr>
        <w:t>pobocza utwardzone o szerokości min. 1,0 m,</w:t>
      </w:r>
    </w:p>
    <w:p w:rsidR="008A670D" w:rsidRPr="00A836B0" w:rsidRDefault="008A670D" w:rsidP="00A836B0">
      <w:pPr>
        <w:numPr>
          <w:ilvl w:val="1"/>
          <w:numId w:val="84"/>
        </w:numPr>
        <w:spacing w:after="0" w:line="240" w:lineRule="auto"/>
        <w:jc w:val="both"/>
        <w:rPr>
          <w:rFonts w:ascii="Times New Roman" w:hAnsi="Times New Roman" w:cs="Times New Roman"/>
          <w:color w:val="FF0000"/>
          <w:sz w:val="24"/>
          <w:szCs w:val="24"/>
        </w:rPr>
      </w:pPr>
      <w:r w:rsidRPr="00A836B0">
        <w:rPr>
          <w:rFonts w:ascii="Times New Roman" w:hAnsi="Times New Roman" w:cs="Times New Roman"/>
          <w:color w:val="000000"/>
          <w:sz w:val="24"/>
          <w:szCs w:val="24"/>
        </w:rPr>
        <w:t>budowa zatok autobusowych lub peronów przystankowych,</w:t>
      </w:r>
    </w:p>
    <w:p w:rsidR="008A670D" w:rsidRPr="00A836B0" w:rsidRDefault="008A670D" w:rsidP="00A836B0">
      <w:pPr>
        <w:numPr>
          <w:ilvl w:val="1"/>
          <w:numId w:val="84"/>
        </w:numPr>
        <w:spacing w:after="0" w:line="240" w:lineRule="auto"/>
        <w:jc w:val="both"/>
        <w:rPr>
          <w:rFonts w:ascii="Times New Roman" w:hAnsi="Times New Roman" w:cs="Times New Roman"/>
          <w:color w:val="FF0000"/>
          <w:sz w:val="24"/>
          <w:szCs w:val="24"/>
        </w:rPr>
      </w:pPr>
      <w:r w:rsidRPr="00A836B0">
        <w:rPr>
          <w:rFonts w:ascii="Times New Roman" w:hAnsi="Times New Roman" w:cs="Times New Roman"/>
          <w:sz w:val="24"/>
          <w:szCs w:val="24"/>
        </w:rPr>
        <w:t>przekrój poprzeczny nowej drogi – przekrój półuliczny i uliczny,</w:t>
      </w:r>
    </w:p>
    <w:p w:rsidR="008A670D" w:rsidRPr="00A836B0" w:rsidRDefault="008A670D" w:rsidP="00A836B0">
      <w:pPr>
        <w:numPr>
          <w:ilvl w:val="1"/>
          <w:numId w:val="84"/>
        </w:numPr>
        <w:spacing w:after="0" w:line="240" w:lineRule="auto"/>
        <w:jc w:val="both"/>
        <w:rPr>
          <w:rFonts w:ascii="Times New Roman" w:hAnsi="Times New Roman" w:cs="Times New Roman"/>
          <w:color w:val="FF0000"/>
          <w:sz w:val="24"/>
          <w:szCs w:val="24"/>
        </w:rPr>
      </w:pPr>
      <w:r w:rsidRPr="00A836B0">
        <w:rPr>
          <w:rFonts w:ascii="Times New Roman" w:hAnsi="Times New Roman" w:cs="Times New Roman"/>
          <w:sz w:val="24"/>
          <w:szCs w:val="24"/>
        </w:rPr>
        <w:t>budowa zjazdów z kostki betonowej do posesji zabudowanych i na działki budowlane,</w:t>
      </w:r>
    </w:p>
    <w:p w:rsidR="008A670D" w:rsidRPr="00A836B0" w:rsidRDefault="008A670D" w:rsidP="00A836B0">
      <w:pPr>
        <w:numPr>
          <w:ilvl w:val="1"/>
          <w:numId w:val="84"/>
        </w:numPr>
        <w:spacing w:after="0" w:line="240" w:lineRule="auto"/>
        <w:jc w:val="both"/>
        <w:rPr>
          <w:rFonts w:ascii="Times New Roman" w:hAnsi="Times New Roman" w:cs="Times New Roman"/>
          <w:color w:val="FF0000"/>
          <w:sz w:val="24"/>
          <w:szCs w:val="24"/>
        </w:rPr>
      </w:pPr>
      <w:r w:rsidRPr="00A836B0">
        <w:rPr>
          <w:rFonts w:ascii="Times New Roman" w:hAnsi="Times New Roman" w:cs="Times New Roman"/>
          <w:sz w:val="24"/>
          <w:szCs w:val="24"/>
        </w:rPr>
        <w:t>budowa, przebudowa lub remont obiektów inżynieryjnych,</w:t>
      </w:r>
    </w:p>
    <w:p w:rsidR="008A670D" w:rsidRPr="00A836B0" w:rsidRDefault="008A670D" w:rsidP="00A836B0">
      <w:pPr>
        <w:numPr>
          <w:ilvl w:val="1"/>
          <w:numId w:val="84"/>
        </w:numPr>
        <w:spacing w:after="0" w:line="240" w:lineRule="auto"/>
        <w:jc w:val="both"/>
        <w:rPr>
          <w:rFonts w:ascii="Times New Roman" w:hAnsi="Times New Roman" w:cs="Times New Roman"/>
          <w:color w:val="FF0000"/>
          <w:sz w:val="24"/>
          <w:szCs w:val="24"/>
        </w:rPr>
      </w:pPr>
      <w:r w:rsidRPr="00A836B0">
        <w:rPr>
          <w:rFonts w:ascii="Times New Roman" w:hAnsi="Times New Roman" w:cs="Times New Roman"/>
          <w:sz w:val="24"/>
          <w:szCs w:val="24"/>
        </w:rPr>
        <w:t>nośność nowej drogi - 100kN,</w:t>
      </w:r>
    </w:p>
    <w:p w:rsidR="008A670D" w:rsidRPr="00A836B0" w:rsidRDefault="008A670D" w:rsidP="00A836B0">
      <w:pPr>
        <w:numPr>
          <w:ilvl w:val="1"/>
          <w:numId w:val="84"/>
        </w:numPr>
        <w:spacing w:after="0" w:line="240" w:lineRule="auto"/>
        <w:jc w:val="both"/>
        <w:rPr>
          <w:rFonts w:ascii="Times New Roman" w:hAnsi="Times New Roman" w:cs="Times New Roman"/>
          <w:color w:val="FF0000"/>
          <w:sz w:val="24"/>
          <w:szCs w:val="24"/>
        </w:rPr>
      </w:pPr>
      <w:r w:rsidRPr="00A836B0">
        <w:rPr>
          <w:rFonts w:ascii="Times New Roman" w:hAnsi="Times New Roman" w:cs="Times New Roman"/>
          <w:sz w:val="24"/>
          <w:szCs w:val="24"/>
        </w:rPr>
        <w:t>budowa, przebudowa/remont chodników,</w:t>
      </w:r>
    </w:p>
    <w:p w:rsidR="008A670D" w:rsidRPr="00A836B0" w:rsidRDefault="008A670D" w:rsidP="00A836B0">
      <w:pPr>
        <w:numPr>
          <w:ilvl w:val="1"/>
          <w:numId w:val="84"/>
        </w:numPr>
        <w:spacing w:after="0" w:line="240" w:lineRule="auto"/>
        <w:jc w:val="both"/>
        <w:rPr>
          <w:rFonts w:ascii="Times New Roman" w:hAnsi="Times New Roman" w:cs="Times New Roman"/>
          <w:color w:val="FF0000"/>
          <w:sz w:val="24"/>
          <w:szCs w:val="24"/>
        </w:rPr>
      </w:pPr>
      <w:r w:rsidRPr="00A836B0">
        <w:rPr>
          <w:rFonts w:ascii="Times New Roman" w:hAnsi="Times New Roman" w:cs="Times New Roman"/>
          <w:sz w:val="24"/>
          <w:szCs w:val="24"/>
        </w:rPr>
        <w:t xml:space="preserve">rozwiązanie systemu odwodnienia drogowego/ulicznego, zgodnie z potrzebami, budowa kanalizacji deszczowej lub odwodnienia drogowego i/lub przebudowa istniejącego systemu odwodnienia w oparciu o uzyskane pozwolenie wodno-prawne i/lub decyzję o środowiskowych uwarunkowaniach, </w:t>
      </w:r>
    </w:p>
    <w:p w:rsidR="008A670D" w:rsidRPr="00A836B0" w:rsidRDefault="008A670D" w:rsidP="00A836B0">
      <w:pPr>
        <w:numPr>
          <w:ilvl w:val="1"/>
          <w:numId w:val="84"/>
        </w:numPr>
        <w:spacing w:after="0" w:line="240" w:lineRule="auto"/>
        <w:jc w:val="both"/>
        <w:rPr>
          <w:rFonts w:ascii="Times New Roman" w:hAnsi="Times New Roman" w:cs="Times New Roman"/>
          <w:color w:val="FF0000"/>
          <w:sz w:val="24"/>
          <w:szCs w:val="24"/>
        </w:rPr>
      </w:pPr>
      <w:r w:rsidRPr="00A836B0">
        <w:rPr>
          <w:rFonts w:ascii="Times New Roman" w:hAnsi="Times New Roman" w:cs="Times New Roman"/>
          <w:sz w:val="24"/>
          <w:szCs w:val="24"/>
        </w:rPr>
        <w:t>przebudowa infrastruktury kolidującej z przebudową drogi (o ile zajdzie taka potrzeba - indywidualne projekty branżowe, zgody, pozwolenia, itp.),</w:t>
      </w:r>
    </w:p>
    <w:p w:rsidR="008A670D" w:rsidRPr="00A836B0" w:rsidRDefault="008A670D" w:rsidP="00A836B0">
      <w:pPr>
        <w:numPr>
          <w:ilvl w:val="1"/>
          <w:numId w:val="84"/>
        </w:numPr>
        <w:spacing w:after="0" w:line="240" w:lineRule="auto"/>
        <w:jc w:val="both"/>
        <w:rPr>
          <w:rFonts w:ascii="Times New Roman" w:hAnsi="Times New Roman" w:cs="Times New Roman"/>
          <w:color w:val="FF0000"/>
          <w:sz w:val="24"/>
          <w:szCs w:val="24"/>
        </w:rPr>
      </w:pPr>
      <w:r w:rsidRPr="00A836B0">
        <w:rPr>
          <w:rFonts w:ascii="Times New Roman" w:hAnsi="Times New Roman" w:cs="Times New Roman"/>
          <w:sz w:val="24"/>
          <w:szCs w:val="24"/>
        </w:rPr>
        <w:t xml:space="preserve">szerokość zjazdów zgodnie z obowiązującymi warunkami technicznymi </w:t>
      </w:r>
      <w:r w:rsidRPr="00A836B0">
        <w:rPr>
          <w:rFonts w:ascii="Times New Roman" w:hAnsi="Times New Roman" w:cs="Times New Roman"/>
          <w:sz w:val="24"/>
          <w:szCs w:val="24"/>
        </w:rPr>
        <w:br/>
        <w:t xml:space="preserve">z uwzględnieniem dojść do furtek oraz istniejącego zagospodarowania terenu.  </w:t>
      </w:r>
    </w:p>
    <w:p w:rsidR="008A670D" w:rsidRPr="00AD3195" w:rsidRDefault="008A670D" w:rsidP="001F48F4">
      <w:pPr>
        <w:tabs>
          <w:tab w:val="num" w:pos="851"/>
        </w:tabs>
        <w:spacing w:after="0"/>
        <w:ind w:left="851"/>
        <w:jc w:val="both"/>
        <w:rPr>
          <w:rFonts w:ascii="Times New Roman" w:hAnsi="Times New Roman" w:cs="Times New Roman"/>
          <w:sz w:val="24"/>
          <w:szCs w:val="24"/>
          <w:lang w:eastAsia="pl-PL"/>
        </w:rPr>
      </w:pPr>
    </w:p>
    <w:p w:rsidR="008A670D" w:rsidRPr="00AD3195" w:rsidRDefault="008A670D" w:rsidP="001F48F4">
      <w:pPr>
        <w:pStyle w:val="NoSpacing"/>
        <w:spacing w:line="360" w:lineRule="auto"/>
        <w:jc w:val="both"/>
        <w:rPr>
          <w:rFonts w:ascii="Times New Roman" w:hAnsi="Times New Roman" w:cs="Times New Roman"/>
          <w:sz w:val="24"/>
          <w:szCs w:val="24"/>
          <w:u w:val="single"/>
        </w:rPr>
      </w:pPr>
      <w:r w:rsidRPr="00AD3195">
        <w:rPr>
          <w:rFonts w:ascii="Times New Roman" w:hAnsi="Times New Roman" w:cs="Times New Roman"/>
          <w:sz w:val="24"/>
          <w:szCs w:val="24"/>
          <w:u w:val="single"/>
        </w:rPr>
        <w:t>Ponadto należy przedstawić do akceptacji:</w:t>
      </w:r>
    </w:p>
    <w:p w:rsidR="008A670D" w:rsidRPr="00840A45" w:rsidRDefault="008A670D" w:rsidP="006F2900">
      <w:pPr>
        <w:pStyle w:val="NoSpacing"/>
        <w:numPr>
          <w:ilvl w:val="0"/>
          <w:numId w:val="6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projekt </w:t>
      </w:r>
      <w:r w:rsidRPr="00840A45">
        <w:rPr>
          <w:rFonts w:ascii="Times New Roman" w:hAnsi="Times New Roman" w:cs="Times New Roman"/>
          <w:sz w:val="24"/>
          <w:szCs w:val="24"/>
        </w:rPr>
        <w:t>zagospodarowania terenu do uzgodnienia przed opracowaniem operatu wodnoprawnego i projektu budowlanego</w:t>
      </w:r>
      <w:r>
        <w:rPr>
          <w:rFonts w:ascii="Times New Roman" w:hAnsi="Times New Roman" w:cs="Times New Roman"/>
          <w:sz w:val="24"/>
          <w:szCs w:val="24"/>
        </w:rPr>
        <w:t xml:space="preserve"> jako materiał do konsultacji,</w:t>
      </w:r>
    </w:p>
    <w:p w:rsidR="008A670D" w:rsidRPr="00AD3195" w:rsidRDefault="008A670D" w:rsidP="00720CCD">
      <w:pPr>
        <w:pStyle w:val="NoSpacing"/>
        <w:numPr>
          <w:ilvl w:val="0"/>
          <w:numId w:val="61"/>
        </w:numPr>
        <w:spacing w:line="360" w:lineRule="auto"/>
        <w:jc w:val="both"/>
        <w:rPr>
          <w:rFonts w:ascii="Times New Roman" w:hAnsi="Times New Roman" w:cs="Times New Roman"/>
          <w:sz w:val="24"/>
          <w:szCs w:val="24"/>
        </w:rPr>
      </w:pPr>
      <w:r w:rsidRPr="00AD3195">
        <w:rPr>
          <w:rFonts w:ascii="Times New Roman" w:hAnsi="Times New Roman" w:cs="Times New Roman"/>
          <w:sz w:val="24"/>
          <w:szCs w:val="24"/>
        </w:rPr>
        <w:t xml:space="preserve">docelowy projekt </w:t>
      </w:r>
      <w:r>
        <w:rPr>
          <w:rFonts w:ascii="Times New Roman" w:hAnsi="Times New Roman" w:cs="Times New Roman"/>
          <w:sz w:val="24"/>
          <w:szCs w:val="24"/>
        </w:rPr>
        <w:t xml:space="preserve">stałej </w:t>
      </w:r>
      <w:r w:rsidRPr="00AD3195">
        <w:rPr>
          <w:rFonts w:ascii="Times New Roman" w:hAnsi="Times New Roman" w:cs="Times New Roman"/>
          <w:sz w:val="24"/>
          <w:szCs w:val="24"/>
        </w:rPr>
        <w:t>organizacji ruchu,</w:t>
      </w:r>
    </w:p>
    <w:p w:rsidR="008A670D" w:rsidRDefault="008A670D" w:rsidP="001F48F4">
      <w:pPr>
        <w:spacing w:before="120" w:after="0"/>
        <w:ind w:left="709"/>
        <w:jc w:val="both"/>
        <w:rPr>
          <w:rFonts w:ascii="Times New Roman" w:hAnsi="Times New Roman" w:cs="Times New Roman"/>
          <w:b/>
          <w:bCs/>
          <w:sz w:val="24"/>
          <w:szCs w:val="24"/>
          <w:lang w:eastAsia="pl-PL"/>
        </w:rPr>
      </w:pPr>
    </w:p>
    <w:p w:rsidR="008A670D" w:rsidRPr="003C672D" w:rsidRDefault="008A670D" w:rsidP="001F48F4">
      <w:pPr>
        <w:spacing w:before="120" w:after="0"/>
        <w:ind w:left="709"/>
        <w:jc w:val="both"/>
        <w:rPr>
          <w:rFonts w:ascii="Times New Roman" w:hAnsi="Times New Roman" w:cs="Times New Roman"/>
          <w:b/>
          <w:bCs/>
          <w:sz w:val="24"/>
          <w:szCs w:val="24"/>
          <w:lang w:eastAsia="pl-PL"/>
        </w:rPr>
      </w:pPr>
      <w:r w:rsidRPr="003C672D">
        <w:rPr>
          <w:rFonts w:ascii="Times New Roman" w:hAnsi="Times New Roman" w:cs="Times New Roman"/>
          <w:b/>
          <w:bCs/>
          <w:sz w:val="24"/>
          <w:szCs w:val="24"/>
          <w:lang w:eastAsia="pl-PL"/>
        </w:rPr>
        <w:t>UWAGA!!!</w:t>
      </w:r>
    </w:p>
    <w:p w:rsidR="008A670D" w:rsidRPr="003C672D" w:rsidRDefault="008A670D" w:rsidP="001F48F4">
      <w:pPr>
        <w:spacing w:before="120" w:after="0"/>
        <w:jc w:val="both"/>
        <w:rPr>
          <w:rFonts w:ascii="Times New Roman" w:hAnsi="Times New Roman" w:cs="Times New Roman"/>
          <w:b/>
          <w:bCs/>
          <w:sz w:val="24"/>
          <w:szCs w:val="24"/>
          <w:lang w:eastAsia="pl-PL"/>
        </w:rPr>
      </w:pPr>
      <w:r w:rsidRPr="003C672D">
        <w:rPr>
          <w:rFonts w:ascii="Times New Roman" w:hAnsi="Times New Roman" w:cs="Times New Roman"/>
          <w:b/>
          <w:bCs/>
          <w:sz w:val="24"/>
          <w:szCs w:val="24"/>
          <w:lang w:eastAsia="pl-PL"/>
        </w:rPr>
        <w:t>Nie dopuszcza się używania w dokumentacji projektowej nazw własnych produktów wskazujących jednoznacznie określonego producenta.</w:t>
      </w:r>
    </w:p>
    <w:p w:rsidR="008A670D" w:rsidRPr="003C672D" w:rsidRDefault="008A670D" w:rsidP="001F48F4">
      <w:pPr>
        <w:spacing w:before="120" w:after="0"/>
        <w:jc w:val="both"/>
        <w:rPr>
          <w:rFonts w:ascii="Times New Roman" w:hAnsi="Times New Roman" w:cs="Times New Roman"/>
          <w:sz w:val="24"/>
          <w:szCs w:val="24"/>
          <w:lang w:eastAsia="pl-PL"/>
        </w:rPr>
      </w:pPr>
      <w:r w:rsidRPr="003C672D">
        <w:rPr>
          <w:rFonts w:ascii="Times New Roman" w:hAnsi="Times New Roman" w:cs="Times New Roman"/>
          <w:b/>
          <w:bCs/>
          <w:sz w:val="24"/>
          <w:szCs w:val="24"/>
          <w:lang w:eastAsia="pl-PL"/>
        </w:rPr>
        <w:t xml:space="preserve">Za użycie ww. naliczane będą Wykonawcy kary umowne </w:t>
      </w:r>
      <w:r w:rsidRPr="003C672D">
        <w:rPr>
          <w:rFonts w:ascii="Times New Roman" w:hAnsi="Times New Roman" w:cs="Times New Roman"/>
          <w:sz w:val="24"/>
          <w:szCs w:val="24"/>
          <w:lang w:eastAsia="pl-PL"/>
        </w:rPr>
        <w:t xml:space="preserve">(wg. stawek podanych </w:t>
      </w:r>
      <w:r w:rsidRPr="003C672D">
        <w:rPr>
          <w:rFonts w:ascii="Times New Roman" w:hAnsi="Times New Roman" w:cs="Times New Roman"/>
          <w:sz w:val="24"/>
          <w:szCs w:val="24"/>
          <w:lang w:eastAsia="pl-PL"/>
        </w:rPr>
        <w:br/>
        <w:t>w umowie)</w:t>
      </w:r>
    </w:p>
    <w:p w:rsidR="008A670D" w:rsidRPr="004251F5" w:rsidRDefault="008A670D" w:rsidP="00C21FA5">
      <w:pPr>
        <w:pStyle w:val="SZDWNormalny"/>
        <w:rPr>
          <w:rFonts w:ascii="Times New Roman" w:hAnsi="Times New Roman" w:cs="Times New Roman"/>
        </w:rPr>
      </w:pPr>
      <w:r w:rsidRPr="004251F5">
        <w:rPr>
          <w:rFonts w:ascii="Times New Roman" w:hAnsi="Times New Roman" w:cs="Times New Roman"/>
        </w:rPr>
        <w:t>W opisie projektu i na rysunkach należy posługiwać się istniejącym na drodze pikietażem drogowym, jeżeli istnieje lub założyć pikietaż roboczy.</w:t>
      </w:r>
    </w:p>
    <w:p w:rsidR="008A670D" w:rsidRDefault="008A670D" w:rsidP="00C21FA5">
      <w:pPr>
        <w:pStyle w:val="SZDWNormalny"/>
        <w:rPr>
          <w:rFonts w:ascii="Times New Roman" w:hAnsi="Times New Roman" w:cs="Times New Roman"/>
        </w:rPr>
      </w:pPr>
      <w:r w:rsidRPr="004251F5">
        <w:rPr>
          <w:rFonts w:ascii="Times New Roman" w:hAnsi="Times New Roman" w:cs="Times New Roman"/>
        </w:rPr>
        <w:t>Wykonawca jest zobowiązany do stosowania aktualnej numeracji dróg wszystkich kategorii.</w:t>
      </w:r>
    </w:p>
    <w:p w:rsidR="008A670D" w:rsidRPr="00AD3195" w:rsidRDefault="008A670D" w:rsidP="000508A1">
      <w:pPr>
        <w:spacing w:before="12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3.3.</w:t>
      </w:r>
      <w:r w:rsidRPr="00AD3195">
        <w:rPr>
          <w:rFonts w:ascii="Times New Roman" w:hAnsi="Times New Roman" w:cs="Times New Roman"/>
          <w:b/>
          <w:bCs/>
          <w:color w:val="808080"/>
          <w:sz w:val="24"/>
          <w:szCs w:val="24"/>
          <w:lang w:eastAsia="pl-PL"/>
        </w:rPr>
        <w:tab/>
      </w:r>
      <w:r w:rsidRPr="00AD3195">
        <w:rPr>
          <w:rFonts w:ascii="Times New Roman" w:hAnsi="Times New Roman" w:cs="Times New Roman"/>
          <w:b/>
          <w:bCs/>
          <w:sz w:val="24"/>
          <w:szCs w:val="24"/>
          <w:lang w:eastAsia="pl-PL"/>
        </w:rPr>
        <w:t xml:space="preserve">Skrzyżowanie planowanej inwestycji z innymi drogami: </w:t>
      </w:r>
    </w:p>
    <w:p w:rsidR="008A670D" w:rsidRPr="00430148" w:rsidRDefault="008A670D" w:rsidP="00405605">
      <w:pPr>
        <w:spacing w:before="120"/>
        <w:jc w:val="both"/>
        <w:rPr>
          <w:rFonts w:ascii="Times New Roman" w:hAnsi="Times New Roman" w:cs="Times New Roman"/>
          <w:sz w:val="24"/>
          <w:szCs w:val="24"/>
          <w:lang w:eastAsia="pl-PL"/>
        </w:rPr>
      </w:pPr>
      <w:r w:rsidRPr="00430148">
        <w:rPr>
          <w:rFonts w:ascii="Times New Roman" w:hAnsi="Times New Roman" w:cs="Times New Roman"/>
          <w:sz w:val="24"/>
          <w:szCs w:val="24"/>
          <w:lang w:eastAsia="pl-PL"/>
        </w:rPr>
        <w:t>Zgodnie z opisem zakresu prac projektowych. Wszystkie skrzyżowania projektować należy, jako skrzyżowania zwykłe jednopoziomowe.</w:t>
      </w:r>
    </w:p>
    <w:p w:rsidR="008A670D" w:rsidRPr="00AD3195" w:rsidRDefault="008A670D" w:rsidP="000508A1">
      <w:pPr>
        <w:spacing w:before="12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3.4.</w:t>
      </w:r>
      <w:r w:rsidRPr="00AD3195">
        <w:rPr>
          <w:rFonts w:ascii="Times New Roman" w:hAnsi="Times New Roman" w:cs="Times New Roman"/>
          <w:b/>
          <w:bCs/>
          <w:color w:val="808080"/>
          <w:sz w:val="24"/>
          <w:szCs w:val="24"/>
          <w:lang w:eastAsia="pl-PL"/>
        </w:rPr>
        <w:tab/>
      </w:r>
      <w:r w:rsidRPr="00AD3195">
        <w:rPr>
          <w:rFonts w:ascii="Times New Roman" w:hAnsi="Times New Roman" w:cs="Times New Roman"/>
          <w:b/>
          <w:bCs/>
          <w:sz w:val="24"/>
          <w:szCs w:val="24"/>
          <w:lang w:eastAsia="pl-PL"/>
        </w:rPr>
        <w:t>Wymagania ogólne dla projektowanych obiektów i urządzeń budowlanych:</w:t>
      </w:r>
    </w:p>
    <w:p w:rsidR="008A670D" w:rsidRPr="00AD3195" w:rsidRDefault="008A670D" w:rsidP="004815B1">
      <w:pPr>
        <w:spacing w:before="120" w:after="0"/>
        <w:ind w:left="709" w:hanging="709"/>
        <w:jc w:val="both"/>
        <w:rPr>
          <w:rFonts w:ascii="Times New Roman" w:hAnsi="Times New Roman" w:cs="Times New Roman"/>
          <w:sz w:val="24"/>
          <w:szCs w:val="24"/>
          <w:lang w:eastAsia="pl-PL"/>
        </w:rPr>
      </w:pPr>
      <w:r w:rsidRPr="00AD3195">
        <w:rPr>
          <w:rFonts w:ascii="Times New Roman" w:hAnsi="Times New Roman" w:cs="Times New Roman"/>
          <w:b/>
          <w:bCs/>
          <w:sz w:val="24"/>
          <w:szCs w:val="24"/>
          <w:lang w:eastAsia="pl-PL"/>
        </w:rPr>
        <w:t>3.4.1</w:t>
      </w:r>
      <w:r w:rsidRPr="00AD3195">
        <w:rPr>
          <w:rFonts w:ascii="Times New Roman" w:hAnsi="Times New Roman" w:cs="Times New Roman"/>
          <w:sz w:val="24"/>
          <w:szCs w:val="24"/>
          <w:lang w:eastAsia="pl-PL"/>
        </w:rPr>
        <w:t>.</w:t>
      </w:r>
      <w:r w:rsidRPr="00AD3195">
        <w:rPr>
          <w:rFonts w:ascii="Times New Roman" w:hAnsi="Times New Roman" w:cs="Times New Roman"/>
          <w:sz w:val="24"/>
          <w:szCs w:val="24"/>
          <w:lang w:eastAsia="pl-PL"/>
        </w:rPr>
        <w:tab/>
        <w:t xml:space="preserve">Obiekt budowlany i związane z nim urządzenia budowlane należy projektować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 xml:space="preserve">w sposób zapewniający formę architektoniczną dostosowaną do krajobrazu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i otaczającej zabudowy;</w:t>
      </w:r>
    </w:p>
    <w:p w:rsidR="008A670D" w:rsidRPr="007D625F" w:rsidRDefault="008A670D" w:rsidP="00345276">
      <w:pPr>
        <w:spacing w:before="120" w:after="0"/>
        <w:ind w:left="709" w:hanging="709"/>
        <w:jc w:val="both"/>
        <w:rPr>
          <w:rFonts w:ascii="Times New Roman" w:hAnsi="Times New Roman" w:cs="Times New Roman"/>
          <w:sz w:val="24"/>
          <w:szCs w:val="24"/>
          <w:lang w:eastAsia="pl-PL"/>
        </w:rPr>
      </w:pPr>
      <w:r w:rsidRPr="007D625F">
        <w:rPr>
          <w:rFonts w:ascii="Times New Roman" w:hAnsi="Times New Roman" w:cs="Times New Roman"/>
          <w:b/>
          <w:bCs/>
          <w:sz w:val="24"/>
          <w:szCs w:val="24"/>
          <w:lang w:eastAsia="pl-PL"/>
        </w:rPr>
        <w:t>3.4.2</w:t>
      </w:r>
      <w:r w:rsidRPr="007D625F">
        <w:rPr>
          <w:rFonts w:ascii="Times New Roman" w:hAnsi="Times New Roman" w:cs="Times New Roman"/>
          <w:sz w:val="24"/>
          <w:szCs w:val="24"/>
          <w:lang w:eastAsia="pl-PL"/>
        </w:rPr>
        <w:t>.</w:t>
      </w:r>
      <w:r w:rsidRPr="007D625F">
        <w:rPr>
          <w:rFonts w:ascii="Times New Roman" w:hAnsi="Times New Roman" w:cs="Times New Roman"/>
          <w:sz w:val="24"/>
          <w:szCs w:val="24"/>
          <w:lang w:eastAsia="pl-PL"/>
        </w:rPr>
        <w:tab/>
        <w:t>Obiekty budowlane i urządzenia należy projektować zgodnie z:</w:t>
      </w:r>
    </w:p>
    <w:p w:rsidR="008A670D" w:rsidRPr="00345276" w:rsidRDefault="008A670D" w:rsidP="00405605">
      <w:pPr>
        <w:pStyle w:val="ListParagraph"/>
        <w:numPr>
          <w:ilvl w:val="0"/>
          <w:numId w:val="64"/>
        </w:numPr>
        <w:tabs>
          <w:tab w:val="num" w:pos="426"/>
        </w:tabs>
        <w:spacing w:before="120" w:after="0"/>
        <w:ind w:left="426" w:hanging="426"/>
        <w:jc w:val="both"/>
        <w:rPr>
          <w:rFonts w:ascii="Times New Roman" w:hAnsi="Times New Roman" w:cs="Times New Roman"/>
          <w:sz w:val="24"/>
          <w:szCs w:val="24"/>
          <w:lang w:eastAsia="pl-PL"/>
        </w:rPr>
      </w:pPr>
      <w:r w:rsidRPr="00345276">
        <w:rPr>
          <w:rFonts w:ascii="Times New Roman" w:hAnsi="Times New Roman" w:cs="Times New Roman"/>
          <w:sz w:val="24"/>
          <w:szCs w:val="24"/>
          <w:lang w:eastAsia="pl-PL"/>
        </w:rPr>
        <w:t>przepisami, w tym techniczno</w:t>
      </w:r>
      <w:r>
        <w:rPr>
          <w:rFonts w:ascii="Times New Roman" w:hAnsi="Times New Roman" w:cs="Times New Roman"/>
          <w:sz w:val="24"/>
          <w:szCs w:val="24"/>
          <w:lang w:eastAsia="pl-PL"/>
        </w:rPr>
        <w:t xml:space="preserve"> </w:t>
      </w:r>
      <w:r w:rsidRPr="00345276">
        <w:rPr>
          <w:rFonts w:ascii="Times New Roman" w:hAnsi="Times New Roman" w:cs="Times New Roman"/>
          <w:sz w:val="24"/>
          <w:szCs w:val="24"/>
          <w:lang w:eastAsia="pl-PL"/>
        </w:rPr>
        <w:t>– budowlanymi (w tym Rozporządzeniem Ministra Transportu i Gospodarki Morskiej w sprawie warunków technicznych, jakim powinny odpowiadać drogi publiczne i ich usytuowanie (tekst jednolity Dz. U. z</w:t>
      </w:r>
      <w:r>
        <w:rPr>
          <w:rFonts w:ascii="Times New Roman" w:hAnsi="Times New Roman" w:cs="Times New Roman"/>
          <w:sz w:val="24"/>
          <w:szCs w:val="24"/>
          <w:lang w:eastAsia="pl-PL"/>
        </w:rPr>
        <w:t xml:space="preserve"> </w:t>
      </w:r>
      <w:r w:rsidRPr="00345276">
        <w:rPr>
          <w:rFonts w:ascii="Times New Roman" w:hAnsi="Times New Roman" w:cs="Times New Roman"/>
          <w:sz w:val="24"/>
          <w:szCs w:val="24"/>
          <w:lang w:eastAsia="pl-PL"/>
        </w:rPr>
        <w:t>2016r. Nr 124 z późn. zm.)</w:t>
      </w:r>
      <w:r>
        <w:rPr>
          <w:rFonts w:ascii="Times New Roman" w:hAnsi="Times New Roman" w:cs="Times New Roman"/>
          <w:sz w:val="24"/>
          <w:szCs w:val="24"/>
          <w:lang w:eastAsia="pl-PL"/>
        </w:rPr>
        <w:t xml:space="preserve"> </w:t>
      </w:r>
      <w:r w:rsidRPr="00345276">
        <w:rPr>
          <w:rFonts w:ascii="Times New Roman" w:hAnsi="Times New Roman" w:cs="Times New Roman"/>
          <w:sz w:val="24"/>
          <w:szCs w:val="24"/>
          <w:lang w:eastAsia="pl-PL"/>
        </w:rPr>
        <w:t>i Rozporządzeniem Ministra Transportu i Gospodarki Morskiej w sprawie warunków</w:t>
      </w:r>
      <w:r>
        <w:rPr>
          <w:rFonts w:ascii="Times New Roman" w:hAnsi="Times New Roman" w:cs="Times New Roman"/>
          <w:sz w:val="24"/>
          <w:szCs w:val="24"/>
          <w:lang w:eastAsia="pl-PL"/>
        </w:rPr>
        <w:t xml:space="preserve"> </w:t>
      </w:r>
      <w:r w:rsidRPr="00345276">
        <w:rPr>
          <w:rFonts w:ascii="Times New Roman" w:hAnsi="Times New Roman" w:cs="Times New Roman"/>
          <w:sz w:val="24"/>
          <w:szCs w:val="24"/>
          <w:lang w:eastAsia="pl-PL"/>
        </w:rPr>
        <w:t>technicznych, jakim powinny odpowiadać drogowe obiekty inżynierskie i ich usytuowanie (Dz. U. z 2000r. Nr 63, poz. 735z późn. zm</w:t>
      </w:r>
      <w:r>
        <w:rPr>
          <w:rFonts w:ascii="Times New Roman" w:hAnsi="Times New Roman" w:cs="Times New Roman"/>
          <w:sz w:val="24"/>
          <w:szCs w:val="24"/>
          <w:lang w:eastAsia="pl-PL"/>
        </w:rPr>
        <w:t>.</w:t>
      </w:r>
      <w:r w:rsidRPr="00345276">
        <w:rPr>
          <w:rFonts w:ascii="Times New Roman" w:hAnsi="Times New Roman" w:cs="Times New Roman"/>
          <w:sz w:val="24"/>
          <w:szCs w:val="24"/>
          <w:lang w:eastAsia="pl-PL"/>
        </w:rPr>
        <w:t xml:space="preserve">); </w:t>
      </w:r>
    </w:p>
    <w:p w:rsidR="008A670D" w:rsidRPr="00AD3195" w:rsidRDefault="008A670D" w:rsidP="00405605">
      <w:pPr>
        <w:pStyle w:val="ListParagraph"/>
        <w:numPr>
          <w:ilvl w:val="0"/>
          <w:numId w:val="64"/>
        </w:numPr>
        <w:tabs>
          <w:tab w:val="num" w:pos="426"/>
        </w:tabs>
        <w:spacing w:before="120" w:after="0"/>
        <w:ind w:left="426" w:hanging="426"/>
        <w:jc w:val="both"/>
        <w:rPr>
          <w:rFonts w:ascii="Times New Roman" w:hAnsi="Times New Roman" w:cs="Times New Roman"/>
          <w:b/>
          <w:bCs/>
          <w:sz w:val="24"/>
          <w:szCs w:val="24"/>
          <w:lang w:eastAsia="pl-PL"/>
        </w:rPr>
      </w:pPr>
      <w:r w:rsidRPr="00AD3195">
        <w:rPr>
          <w:rFonts w:ascii="Times New Roman" w:hAnsi="Times New Roman" w:cs="Times New Roman"/>
          <w:sz w:val="24"/>
          <w:szCs w:val="24"/>
          <w:lang w:eastAsia="pl-PL"/>
        </w:rPr>
        <w:t xml:space="preserve">ustawą z dnia 21.03.1985r. o drogach publicznych (tekst jednolity Dz. </w:t>
      </w:r>
      <w:r>
        <w:rPr>
          <w:rFonts w:ascii="Times New Roman" w:hAnsi="Times New Roman" w:cs="Times New Roman"/>
          <w:sz w:val="24"/>
          <w:szCs w:val="24"/>
          <w:lang w:eastAsia="pl-PL"/>
        </w:rPr>
        <w:t>U. z 2018r., poz. 2068</w:t>
      </w:r>
      <w:r>
        <w:rPr>
          <w:rFonts w:ascii="Times New Roman" w:hAnsi="Times New Roman" w:cs="Times New Roman"/>
          <w:sz w:val="24"/>
          <w:szCs w:val="24"/>
          <w:lang w:eastAsia="pl-PL"/>
        </w:rPr>
        <w:br/>
      </w:r>
      <w:r w:rsidRPr="00345276">
        <w:rPr>
          <w:rFonts w:ascii="Times New Roman" w:hAnsi="Times New Roman" w:cs="Times New Roman"/>
          <w:sz w:val="24"/>
          <w:szCs w:val="24"/>
          <w:lang w:eastAsia="pl-PL"/>
        </w:rPr>
        <w:t>z późn. zm</w:t>
      </w:r>
      <w:r>
        <w:rPr>
          <w:rFonts w:ascii="Times New Roman" w:hAnsi="Times New Roman" w:cs="Times New Roman"/>
          <w:sz w:val="24"/>
          <w:szCs w:val="24"/>
          <w:lang w:eastAsia="pl-PL"/>
        </w:rPr>
        <w:t>.</w:t>
      </w:r>
      <w:r w:rsidRPr="00AD3195">
        <w:rPr>
          <w:rFonts w:ascii="Times New Roman" w:hAnsi="Times New Roman" w:cs="Times New Roman"/>
          <w:sz w:val="24"/>
          <w:szCs w:val="24"/>
          <w:lang w:eastAsia="pl-PL"/>
        </w:rPr>
        <w:t>)</w:t>
      </w:r>
    </w:p>
    <w:p w:rsidR="008A670D" w:rsidRPr="00AD3195" w:rsidRDefault="008A670D" w:rsidP="004815B1">
      <w:pPr>
        <w:spacing w:before="120" w:after="0"/>
        <w:ind w:left="709" w:hanging="709"/>
        <w:jc w:val="both"/>
        <w:rPr>
          <w:rFonts w:ascii="Times New Roman" w:hAnsi="Times New Roman" w:cs="Times New Roman"/>
          <w:sz w:val="24"/>
          <w:szCs w:val="24"/>
          <w:lang w:eastAsia="pl-PL"/>
        </w:rPr>
      </w:pPr>
      <w:r w:rsidRPr="00AD3195">
        <w:rPr>
          <w:rFonts w:ascii="Times New Roman" w:hAnsi="Times New Roman" w:cs="Times New Roman"/>
          <w:b/>
          <w:bCs/>
          <w:sz w:val="24"/>
          <w:szCs w:val="24"/>
          <w:lang w:eastAsia="pl-PL"/>
        </w:rPr>
        <w:t>3.4.3</w:t>
      </w:r>
      <w:r w:rsidRPr="00AD3195">
        <w:rPr>
          <w:rFonts w:ascii="Times New Roman" w:hAnsi="Times New Roman" w:cs="Times New Roman"/>
          <w:sz w:val="24"/>
          <w:szCs w:val="24"/>
          <w:lang w:eastAsia="pl-PL"/>
        </w:rPr>
        <w:t>.</w:t>
      </w:r>
      <w:r w:rsidRPr="00AD3195">
        <w:rPr>
          <w:rFonts w:ascii="Times New Roman" w:hAnsi="Times New Roman" w:cs="Times New Roman"/>
          <w:sz w:val="24"/>
          <w:szCs w:val="24"/>
          <w:lang w:eastAsia="pl-PL"/>
        </w:rPr>
        <w:tab/>
        <w:t>Obiekty budowlane i urządzenia należy projektować tak, aby zapewnić optymalną ekonomiczność budowy i eksploatacji.</w:t>
      </w:r>
    </w:p>
    <w:p w:rsidR="008A670D" w:rsidRPr="00AD3195" w:rsidRDefault="008A670D" w:rsidP="004815B1">
      <w:pPr>
        <w:spacing w:before="120" w:after="0"/>
        <w:ind w:left="709" w:hanging="709"/>
        <w:jc w:val="both"/>
        <w:rPr>
          <w:rFonts w:ascii="Times New Roman" w:hAnsi="Times New Roman" w:cs="Times New Roman"/>
          <w:sz w:val="24"/>
          <w:szCs w:val="24"/>
          <w:lang w:eastAsia="pl-PL"/>
        </w:rPr>
      </w:pPr>
      <w:r w:rsidRPr="00AD3195">
        <w:rPr>
          <w:rFonts w:ascii="Times New Roman" w:hAnsi="Times New Roman" w:cs="Times New Roman"/>
          <w:b/>
          <w:bCs/>
          <w:sz w:val="24"/>
          <w:szCs w:val="24"/>
          <w:lang w:eastAsia="pl-PL"/>
        </w:rPr>
        <w:t>3.4.4</w:t>
      </w:r>
      <w:r w:rsidRPr="00AD3195">
        <w:rPr>
          <w:rFonts w:ascii="Times New Roman" w:hAnsi="Times New Roman" w:cs="Times New Roman"/>
          <w:sz w:val="24"/>
          <w:szCs w:val="24"/>
          <w:lang w:eastAsia="pl-PL"/>
        </w:rPr>
        <w:t>.</w:t>
      </w:r>
      <w:r w:rsidRPr="00AD3195">
        <w:rPr>
          <w:rFonts w:ascii="Times New Roman" w:hAnsi="Times New Roman" w:cs="Times New Roman"/>
          <w:sz w:val="24"/>
          <w:szCs w:val="24"/>
          <w:lang w:eastAsia="pl-PL"/>
        </w:rPr>
        <w:tab/>
        <w:t>Obiekty budowlane i urządzenia należy projektować z zastosowaniem nowoczesnych konstrukcji, materiałów i technologii robót.</w:t>
      </w:r>
    </w:p>
    <w:p w:rsidR="008A670D" w:rsidRDefault="008A670D" w:rsidP="00992B78">
      <w:pPr>
        <w:spacing w:before="120" w:after="0"/>
        <w:ind w:left="709" w:hanging="709"/>
        <w:jc w:val="both"/>
        <w:rPr>
          <w:rFonts w:ascii="Times New Roman" w:hAnsi="Times New Roman" w:cs="Times New Roman"/>
          <w:sz w:val="24"/>
          <w:szCs w:val="24"/>
          <w:lang w:eastAsia="pl-PL"/>
        </w:rPr>
      </w:pPr>
      <w:r w:rsidRPr="00AD3195">
        <w:rPr>
          <w:rFonts w:ascii="Times New Roman" w:hAnsi="Times New Roman" w:cs="Times New Roman"/>
          <w:b/>
          <w:bCs/>
          <w:sz w:val="24"/>
          <w:szCs w:val="24"/>
          <w:lang w:eastAsia="pl-PL"/>
        </w:rPr>
        <w:t>3.4.5</w:t>
      </w:r>
      <w:r w:rsidRPr="00AD3195">
        <w:rPr>
          <w:rFonts w:ascii="Times New Roman" w:hAnsi="Times New Roman" w:cs="Times New Roman"/>
          <w:sz w:val="24"/>
          <w:szCs w:val="24"/>
          <w:lang w:eastAsia="pl-PL"/>
        </w:rPr>
        <w:t>.</w:t>
      </w:r>
      <w:r w:rsidRPr="00AD3195">
        <w:rPr>
          <w:rFonts w:ascii="Times New Roman" w:hAnsi="Times New Roman" w:cs="Times New Roman"/>
          <w:color w:val="808080"/>
          <w:sz w:val="24"/>
          <w:szCs w:val="24"/>
          <w:lang w:eastAsia="pl-PL"/>
        </w:rPr>
        <w:tab/>
      </w:r>
      <w:r w:rsidRPr="00AD3195">
        <w:rPr>
          <w:rFonts w:ascii="Times New Roman" w:hAnsi="Times New Roman" w:cs="Times New Roman"/>
          <w:sz w:val="24"/>
          <w:szCs w:val="24"/>
          <w:lang w:eastAsia="pl-PL"/>
        </w:rPr>
        <w:t>Obiekty budowlane i urządzenia należy projektować z zapewnieniem wymagań ustawy o odpadach.</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b/>
          <w:bCs/>
          <w:sz w:val="24"/>
          <w:szCs w:val="24"/>
          <w:lang w:eastAsia="pl-PL"/>
        </w:rPr>
        <w:t>3.5. Wymagania użytkowe dla projektowanych obiektów i urządzeń budowlanych.</w:t>
      </w:r>
    </w:p>
    <w:p w:rsidR="008A670D" w:rsidRPr="000B172A" w:rsidRDefault="008A670D" w:rsidP="000B172A">
      <w:pPr>
        <w:spacing w:before="12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dokumentacji projektowej mają być spełnione niżej przedstawione wymagania Zamawiającego dotyczące cech użytkowych obiektów drogowych, obiektów inżynierskich, innych obiektów, infrastruktury technicznej, urządzeń ochrony środowiska i innych urządzeń.</w:t>
      </w:r>
    </w:p>
    <w:p w:rsidR="008A670D" w:rsidRPr="00AD3195" w:rsidRDefault="008A670D"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3.5.1. Obiekty inżynierskie:</w:t>
      </w:r>
    </w:p>
    <w:p w:rsidR="008A670D" w:rsidRPr="0036738B" w:rsidRDefault="008A670D" w:rsidP="00820CBB">
      <w:pPr>
        <w:pStyle w:val="ListParagraph"/>
        <w:spacing w:before="120" w:after="0"/>
        <w:ind w:left="0"/>
        <w:jc w:val="both"/>
        <w:rPr>
          <w:rFonts w:ascii="Times New Roman" w:hAnsi="Times New Roman" w:cs="Times New Roman"/>
          <w:sz w:val="24"/>
          <w:szCs w:val="24"/>
          <w:lang w:eastAsia="pl-PL"/>
        </w:rPr>
      </w:pPr>
      <w:r w:rsidRPr="0036738B">
        <w:rPr>
          <w:rFonts w:ascii="Times New Roman" w:hAnsi="Times New Roman" w:cs="Times New Roman"/>
          <w:sz w:val="24"/>
          <w:szCs w:val="24"/>
          <w:lang w:eastAsia="pl-PL"/>
        </w:rPr>
        <w:t xml:space="preserve">Zgodnie z zapisem pkt 2.4 oraz 3.2  niniejszego opracowania. </w:t>
      </w:r>
    </w:p>
    <w:p w:rsidR="008A670D" w:rsidRPr="00AD3195" w:rsidRDefault="008A670D"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3.5.2. Inne obiekty.</w:t>
      </w:r>
    </w:p>
    <w:p w:rsidR="008A670D" w:rsidRPr="00AD3195" w:rsidRDefault="008A670D" w:rsidP="00B46AC8">
      <w:pPr>
        <w:spacing w:before="12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Projektowane do przełożenia lub regulacji ewentualne cieki wodne i przewidziane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do budowy lub przebudowy obiekty kubaturowe lub drogowe</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nie</w:t>
      </w:r>
      <w:r>
        <w:rPr>
          <w:rFonts w:ascii="Times New Roman" w:hAnsi="Times New Roman" w:cs="Times New Roman"/>
          <w:sz w:val="24"/>
          <w:szCs w:val="24"/>
          <w:lang w:eastAsia="pl-PL"/>
        </w:rPr>
        <w:t>wymienione</w:t>
      </w:r>
      <w:r w:rsidRPr="00AD3195">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w niniejszym opracowaniu powinny spełniać zaakceptowane przez Zamawiającego wymagania użytkowników tych obiektów.</w:t>
      </w:r>
    </w:p>
    <w:p w:rsidR="008A670D" w:rsidRPr="00AD3195" w:rsidRDefault="008A670D"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3.5.3. Urządzenia ochrony środowiska.</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Dokumentacja projektowa winna przewidywać zastosowanie rozwiązań projektowych do zastosowania, których zamawiający zostanie zobowiązany przez właściwe organy pozwoleniem wodno</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 xml:space="preserve">prawnym, decyzją środowiskową bądź uzgodnieniami wynikającymi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 xml:space="preserve">z innych decyzji, uzgodnień. </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Należy dążyć do ograniczenia konieczności wycinki drzew do minimum niezbędnego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 xml:space="preserve">ze względu na kolizje z rozbudową drogi oraz ze względów bezpieczeństwa ruchu. </w:t>
      </w:r>
    </w:p>
    <w:p w:rsidR="008A670D" w:rsidRPr="00AD3195" w:rsidRDefault="008A670D"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3.5.4. Infrastruktura techniczna w pasie drogowym związana z drogą:</w:t>
      </w:r>
    </w:p>
    <w:p w:rsidR="008A670D" w:rsidRPr="00AD3195" w:rsidRDefault="008A670D" w:rsidP="00B46AC8">
      <w:pPr>
        <w:pStyle w:val="ListParagraph"/>
        <w:spacing w:before="120"/>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t>Odwodnienie powierzchniowe do istniejących i projektowanych rowów oraz kanalizacja</w:t>
      </w:r>
      <w:r w:rsidRPr="00AD3195">
        <w:rPr>
          <w:rFonts w:ascii="Times New Roman" w:hAnsi="Times New Roman" w:cs="Times New Roman"/>
          <w:sz w:val="24"/>
          <w:szCs w:val="24"/>
          <w:lang w:eastAsia="pl-PL"/>
        </w:rPr>
        <w:t xml:space="preserve"> deszczow</w:t>
      </w:r>
      <w:r>
        <w:rPr>
          <w:rFonts w:ascii="Times New Roman" w:hAnsi="Times New Roman" w:cs="Times New Roman"/>
          <w:sz w:val="24"/>
          <w:szCs w:val="24"/>
          <w:lang w:eastAsia="pl-PL"/>
        </w:rPr>
        <w:t xml:space="preserve">a szczególnie na odcinku drogi 0401T, </w:t>
      </w:r>
      <w:r w:rsidRPr="00AD3195">
        <w:rPr>
          <w:rFonts w:ascii="Times New Roman" w:hAnsi="Times New Roman" w:cs="Times New Roman"/>
          <w:sz w:val="24"/>
          <w:szCs w:val="24"/>
          <w:lang w:eastAsia="pl-PL"/>
        </w:rPr>
        <w:t>z jednoczesnym uwzględnieniem zaleceń uzyskanych decyzji i pozwoleń;</w:t>
      </w:r>
    </w:p>
    <w:p w:rsidR="008A670D" w:rsidRPr="00AD3195" w:rsidRDefault="008A670D"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3.5.5.Infrastruktura w pasie drogowym niezwiązana z drogą:</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Dokumentacja projektowa winna przewidywać usunięcie kolizji ze wszystkimi urządzeniami infrastruktury,</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a także z elementami zagospodarowania terenu (drzewa, ogrodzenia, itp.).</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projektach usunięcia kolizji z urządzeniami infrastruktury technicznej winny być zachowane dotychczasowe własności użytkowe i parametry techniczne przebudowywanych urządzeń.</w:t>
      </w:r>
    </w:p>
    <w:p w:rsidR="008A670D" w:rsidRPr="00AD3195" w:rsidRDefault="008A670D" w:rsidP="0001555D">
      <w:pPr>
        <w:pStyle w:val="SZDWNaglowek1"/>
        <w:numPr>
          <w:ilvl w:val="0"/>
          <w:numId w:val="57"/>
        </w:numPr>
        <w:tabs>
          <w:tab w:val="clear" w:pos="540"/>
        </w:tabs>
        <w:ind w:left="360"/>
        <w:rPr>
          <w:rFonts w:ascii="Times New Roman" w:hAnsi="Times New Roman" w:cs="Times New Roman"/>
        </w:rPr>
      </w:pPr>
      <w:r w:rsidRPr="00AD3195">
        <w:rPr>
          <w:rFonts w:ascii="Times New Roman" w:hAnsi="Times New Roman" w:cs="Times New Roman"/>
        </w:rPr>
        <w:t>Materiały wyjściowe, pomiary, badania, obliczenia i ekspertyzy</w:t>
      </w:r>
    </w:p>
    <w:p w:rsidR="008A670D" w:rsidRPr="00AD3195" w:rsidRDefault="008A670D"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4.1.</w:t>
      </w:r>
      <w:r w:rsidRPr="00AD3195">
        <w:rPr>
          <w:rFonts w:ascii="Times New Roman" w:hAnsi="Times New Roman" w:cs="Times New Roman"/>
          <w:b/>
          <w:bCs/>
          <w:sz w:val="24"/>
          <w:szCs w:val="24"/>
          <w:lang w:eastAsia="pl-PL"/>
        </w:rPr>
        <w:tab/>
        <w:t>Pomiary, badania, obliczenia, ekspertyzy</w:t>
      </w:r>
    </w:p>
    <w:p w:rsidR="008A670D" w:rsidRPr="00AD3195" w:rsidRDefault="008A670D"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4.1.1. Wymagania ogólne</w:t>
      </w:r>
    </w:p>
    <w:p w:rsidR="008A670D" w:rsidRPr="00AD3195" w:rsidRDefault="008A670D" w:rsidP="000D507F">
      <w:pPr>
        <w:tabs>
          <w:tab w:val="left" w:pos="851"/>
        </w:tabs>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wykona wszystkie potrzebne pomiary, badania i oceny (ekspertyzy) stanu istniejącego obszaru, w tym:</w:t>
      </w:r>
    </w:p>
    <w:p w:rsidR="008A670D" w:rsidRPr="00196C30" w:rsidRDefault="008A670D" w:rsidP="000D507F">
      <w:pPr>
        <w:pStyle w:val="SZDWNormalny"/>
        <w:numPr>
          <w:ilvl w:val="0"/>
          <w:numId w:val="58"/>
        </w:numPr>
        <w:tabs>
          <w:tab w:val="clear" w:pos="1287"/>
          <w:tab w:val="left" w:pos="426"/>
        </w:tabs>
        <w:ind w:left="0" w:firstLine="0"/>
        <w:rPr>
          <w:rFonts w:ascii="Times New Roman" w:hAnsi="Times New Roman" w:cs="Times New Roman"/>
          <w:kern w:val="1"/>
          <w:lang w:eastAsia="ar-SA"/>
        </w:rPr>
      </w:pPr>
      <w:r w:rsidRPr="00196C30">
        <w:rPr>
          <w:rFonts w:ascii="Times New Roman" w:hAnsi="Times New Roman" w:cs="Times New Roman"/>
        </w:rPr>
        <w:t xml:space="preserve">dokumentacji geodezyjno-prawnej – map podziałowych niezbędnych do </w:t>
      </w:r>
      <w:r>
        <w:rPr>
          <w:rFonts w:ascii="Times New Roman" w:hAnsi="Times New Roman" w:cs="Times New Roman"/>
          <w:kern w:val="1"/>
          <w:lang w:eastAsia="ar-SA"/>
        </w:rPr>
        <w:t xml:space="preserve">uzyskania decyzji ZRID – jeżeli zajdzie taka potrzeba; </w:t>
      </w:r>
    </w:p>
    <w:p w:rsidR="008A670D" w:rsidRPr="00AD3195" w:rsidRDefault="008A670D" w:rsidP="000D507F">
      <w:pPr>
        <w:numPr>
          <w:ilvl w:val="0"/>
          <w:numId w:val="58"/>
        </w:numPr>
        <w:tabs>
          <w:tab w:val="left" w:pos="426"/>
          <w:tab w:val="num" w:pos="1080"/>
        </w:tabs>
        <w:spacing w:after="0"/>
        <w:ind w:left="0" w:firstLine="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badania geotechniczne i geologiczne istniejącego podłoża;</w:t>
      </w:r>
    </w:p>
    <w:p w:rsidR="008A670D" w:rsidRPr="00AD3195" w:rsidRDefault="008A670D" w:rsidP="000D507F">
      <w:pPr>
        <w:numPr>
          <w:ilvl w:val="0"/>
          <w:numId w:val="58"/>
        </w:numPr>
        <w:tabs>
          <w:tab w:val="left" w:pos="426"/>
          <w:tab w:val="num" w:pos="1080"/>
        </w:tabs>
        <w:spacing w:after="0"/>
        <w:ind w:left="0" w:firstLine="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istniejące zagospodarowanie pasa drogowego;</w:t>
      </w:r>
    </w:p>
    <w:p w:rsidR="008A670D" w:rsidRPr="00AD3195" w:rsidRDefault="008A670D" w:rsidP="000D507F">
      <w:pPr>
        <w:numPr>
          <w:ilvl w:val="0"/>
          <w:numId w:val="58"/>
        </w:numPr>
        <w:tabs>
          <w:tab w:val="left" w:pos="426"/>
          <w:tab w:val="num" w:pos="1080"/>
        </w:tabs>
        <w:spacing w:after="0"/>
        <w:ind w:left="0" w:firstLine="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inwentaryzacja obiektów inżynierskich;</w:t>
      </w:r>
    </w:p>
    <w:p w:rsidR="008A670D" w:rsidRPr="00AD3195" w:rsidRDefault="008A670D" w:rsidP="00E84E86">
      <w:pPr>
        <w:numPr>
          <w:ilvl w:val="0"/>
          <w:numId w:val="58"/>
        </w:numPr>
        <w:tabs>
          <w:tab w:val="clear" w:pos="1287"/>
          <w:tab w:val="left" w:pos="426"/>
        </w:tabs>
        <w:spacing w:after="0"/>
        <w:ind w:left="0" w:firstLine="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inwentaryzacja istniejącego pasa drogowego</w:t>
      </w:r>
      <w:r>
        <w:rPr>
          <w:rFonts w:ascii="Times New Roman" w:hAnsi="Times New Roman" w:cs="Times New Roman"/>
          <w:sz w:val="24"/>
          <w:szCs w:val="24"/>
          <w:lang w:eastAsia="pl-PL"/>
        </w:rPr>
        <w:t>.</w:t>
      </w:r>
      <w:r w:rsidRPr="00AD3195">
        <w:rPr>
          <w:rFonts w:ascii="Times New Roman" w:hAnsi="Times New Roman" w:cs="Times New Roman"/>
          <w:sz w:val="24"/>
          <w:szCs w:val="24"/>
          <w:lang w:eastAsia="pl-PL"/>
        </w:rPr>
        <w:t xml:space="preserve"> </w:t>
      </w:r>
    </w:p>
    <w:p w:rsidR="008A670D" w:rsidRPr="00AD3195" w:rsidRDefault="008A670D" w:rsidP="000D507F">
      <w:pPr>
        <w:tabs>
          <w:tab w:val="left" w:pos="851"/>
        </w:tabs>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będzie stosował metody wykonywania pomiarów i badań przy inwentaryzacjach oraz metody obliczeń przy ocenach stanu technicznego i pracach projektowych zgodnie z wymaganiami Umowy, przepisów, polskich i europejskich norm oraz zasad wiedzy technicznej.</w:t>
      </w:r>
    </w:p>
    <w:p w:rsidR="008A670D" w:rsidRPr="00AD3195" w:rsidRDefault="008A670D" w:rsidP="00EB528C">
      <w:pPr>
        <w:tabs>
          <w:tab w:val="left" w:pos="851"/>
        </w:tabs>
        <w:spacing w:after="0"/>
        <w:ind w:left="567"/>
        <w:jc w:val="both"/>
        <w:rPr>
          <w:rFonts w:ascii="Times New Roman" w:hAnsi="Times New Roman" w:cs="Times New Roman"/>
          <w:sz w:val="16"/>
          <w:szCs w:val="16"/>
          <w:lang w:eastAsia="pl-PL"/>
        </w:rPr>
      </w:pPr>
    </w:p>
    <w:p w:rsidR="008A670D" w:rsidRPr="00AD3195" w:rsidRDefault="008A670D" w:rsidP="00A45A01">
      <w:pPr>
        <w:keepNext/>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4.1.2. Zabezpieczenie terenu prac pomiarowych i badawczych</w:t>
      </w:r>
    </w:p>
    <w:p w:rsidR="008A670D" w:rsidRPr="00AD3195" w:rsidRDefault="008A670D" w:rsidP="00646F37">
      <w:pPr>
        <w:pStyle w:val="ListParagraph"/>
        <w:numPr>
          <w:ilvl w:val="0"/>
          <w:numId w:val="65"/>
        </w:numPr>
        <w:spacing w:before="120" w:after="0"/>
        <w:ind w:left="426" w:hanging="426"/>
        <w:jc w:val="both"/>
        <w:rPr>
          <w:rFonts w:ascii="Times New Roman" w:hAnsi="Times New Roman" w:cs="Times New Roman"/>
          <w:sz w:val="24"/>
          <w:szCs w:val="24"/>
          <w:lang w:eastAsia="pl-PL"/>
        </w:rPr>
      </w:pPr>
      <w:r w:rsidRPr="00AD3195">
        <w:rPr>
          <w:rFonts w:ascii="Times New Roman" w:hAnsi="Times New Roman" w:cs="Times New Roman"/>
          <w:sz w:val="24"/>
          <w:szCs w:val="24"/>
          <w:u w:val="single"/>
          <w:lang w:eastAsia="pl-PL"/>
        </w:rPr>
        <w:t>Pomiary i badania (inwentaryzacje) w istniejącym pasie drogowym „pod ruchem</w:t>
      </w:r>
      <w:r w:rsidRPr="00AD3195">
        <w:rPr>
          <w:rFonts w:ascii="Times New Roman" w:hAnsi="Times New Roman" w:cs="Times New Roman"/>
          <w:sz w:val="24"/>
          <w:szCs w:val="24"/>
          <w:lang w:eastAsia="pl-PL"/>
        </w:rPr>
        <w:t>”.</w:t>
      </w:r>
    </w:p>
    <w:p w:rsidR="008A670D" w:rsidRPr="00AD3195" w:rsidRDefault="008A670D" w:rsidP="00EB528C">
      <w:pPr>
        <w:spacing w:before="120" w:after="0"/>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jest zobowiązany do utrzymywania ruchu publicznego oraz utrzymania istniejących obiektów (jezdnie, ścieżki rowerowe, ciągi piesze, znaki drogowe, bariery ochronne, urządzenia odwodnienia, itp.) na terenie pomiarów i badań, w okresie ich trwania, w związku z wykonywanymi opracowaniami projektowymi.</w:t>
      </w:r>
    </w:p>
    <w:p w:rsidR="008A670D" w:rsidRPr="00AD3195" w:rsidRDefault="008A670D" w:rsidP="00EB528C">
      <w:pPr>
        <w:spacing w:before="120" w:after="0"/>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Przed przystąpieniem do prac pomiarowych i badawczych wykonywanych na terenie istniejących dróg, jeżeli jest to konieczne z uwagi na planowane wystąpienie utrudnień w istniejącym ruchu drogowym, Wykonawca przedstawi Zamawiającemu zatwierdzony przez organ zarządzający ruchem projekt organizacji ruchu i zabezpieczenia prac pomiarowych w okresie ich trwania. W zależności od potrzeb i postępu pomiarów i badań projekt organizacji ruchu powinien być na bieżąco aktualizowany przez Wykonawcę. Każda zmiana, w stosunku do zatwierdzonego projektu organizacji ruchu wymaga każdorazowo ponownego zatwierdzenia projektu.</w:t>
      </w:r>
    </w:p>
    <w:p w:rsidR="008A670D" w:rsidRPr="00AD3195" w:rsidRDefault="008A670D" w:rsidP="00EB528C">
      <w:pPr>
        <w:spacing w:before="120" w:after="0"/>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W czasie wykonywania prac pomiarowych i badań Wykonawca dostarczy, zainstaluje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 xml:space="preserve">i będzie obsługiwał wszystkie tymczasowe urządzenia zabezpieczające, takie jak: zapory, światła ostrzegawcze, sygnały, itp., zapewniając w ten sposób bezpieczeństwo pojazdów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i pieszych.</w:t>
      </w:r>
    </w:p>
    <w:p w:rsidR="008A670D" w:rsidRPr="00AD3195" w:rsidRDefault="008A670D" w:rsidP="00840A45">
      <w:pPr>
        <w:spacing w:after="0"/>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zapewni stałe warunki widoczności tych zapór i znaków, dla których jest to nieodzowne ze względów bezpieczeństwa.</w:t>
      </w:r>
    </w:p>
    <w:p w:rsidR="008A670D" w:rsidRPr="00AD3195" w:rsidRDefault="008A670D" w:rsidP="00840A45">
      <w:pPr>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Koszt projektów organizacji i koszt zabezpieczenia terenu pomiarów i badań nie podlega odrębnej zapłacie i przyjmuje się, że jest włączony w cenę umowną.</w:t>
      </w:r>
    </w:p>
    <w:p w:rsidR="008A670D" w:rsidRPr="00AD3195" w:rsidRDefault="008A670D" w:rsidP="00646F37">
      <w:pPr>
        <w:pStyle w:val="ListParagraph"/>
        <w:numPr>
          <w:ilvl w:val="0"/>
          <w:numId w:val="65"/>
        </w:numPr>
        <w:spacing w:before="120" w:after="0"/>
        <w:ind w:left="426" w:hanging="426"/>
        <w:jc w:val="both"/>
        <w:rPr>
          <w:rFonts w:ascii="Times New Roman" w:hAnsi="Times New Roman" w:cs="Times New Roman"/>
          <w:sz w:val="24"/>
          <w:szCs w:val="24"/>
          <w:u w:val="single"/>
          <w:lang w:eastAsia="pl-PL"/>
        </w:rPr>
      </w:pPr>
      <w:r w:rsidRPr="00AD3195">
        <w:rPr>
          <w:rFonts w:ascii="Times New Roman" w:hAnsi="Times New Roman" w:cs="Times New Roman"/>
          <w:sz w:val="24"/>
          <w:szCs w:val="24"/>
          <w:u w:val="single"/>
          <w:lang w:eastAsia="pl-PL"/>
        </w:rPr>
        <w:t>Pomiary i badania poza istniejącym pasem drogowym.</w:t>
      </w:r>
    </w:p>
    <w:p w:rsidR="008A670D" w:rsidRPr="00AD3195" w:rsidRDefault="008A670D" w:rsidP="00EB528C">
      <w:pPr>
        <w:spacing w:before="120" w:after="0"/>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jest zobowiązany do zabezpieczenia terenu pomiarów i badań (inwentaryzacji) w okresie ich trwania, aż do zakończenia. Wykonawca uzyska odpowiednie zgody właścicieli i zarządców nieruchomości, na terenie, których wykonywane będą prace pomiarowe.</w:t>
      </w:r>
    </w:p>
    <w:p w:rsidR="008A670D" w:rsidRPr="00AD3195" w:rsidRDefault="008A670D" w:rsidP="00EB528C">
      <w:pPr>
        <w:spacing w:before="120" w:after="0"/>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dostarczy, zainstaluje i będzie utrzymywać tymczasowe urządzenia zabezpieczające, w tym: ogrodzenia, poręcze, oświetlenie, sygnały i znaki ostrzegawcze oraz wszelkie inne środki niezbędne do ochrony prac pomiarowych, nieruchomości i wygody społeczności.</w:t>
      </w:r>
    </w:p>
    <w:p w:rsidR="008A670D" w:rsidRDefault="008A670D" w:rsidP="000D507F">
      <w:pPr>
        <w:spacing w:before="120" w:after="0"/>
        <w:ind w:left="426"/>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Koszt zgody właścicieli i zarządców nieruchomości oraz koszt </w:t>
      </w:r>
      <w:r>
        <w:rPr>
          <w:rFonts w:ascii="Times New Roman" w:hAnsi="Times New Roman" w:cs="Times New Roman"/>
          <w:sz w:val="24"/>
          <w:szCs w:val="24"/>
          <w:lang w:eastAsia="pl-PL"/>
        </w:rPr>
        <w:t xml:space="preserve">zabezpieczenia terenu pomiarów </w:t>
      </w:r>
      <w:r w:rsidRPr="00AD3195">
        <w:rPr>
          <w:rFonts w:ascii="Times New Roman" w:hAnsi="Times New Roman" w:cs="Times New Roman"/>
          <w:sz w:val="24"/>
          <w:szCs w:val="24"/>
          <w:lang w:eastAsia="pl-PL"/>
        </w:rPr>
        <w:t>nie podlega odrębnej zapłacie i przyjmuje się, ze jest włączony w cenę umowną.</w:t>
      </w:r>
    </w:p>
    <w:p w:rsidR="008A670D" w:rsidRDefault="008A670D" w:rsidP="000D507F">
      <w:pPr>
        <w:spacing w:before="120" w:after="0"/>
        <w:ind w:left="426"/>
        <w:jc w:val="both"/>
        <w:rPr>
          <w:rFonts w:ascii="Times New Roman" w:hAnsi="Times New Roman" w:cs="Times New Roman"/>
          <w:sz w:val="24"/>
          <w:szCs w:val="24"/>
          <w:lang w:eastAsia="pl-PL"/>
        </w:rPr>
      </w:pPr>
    </w:p>
    <w:p w:rsidR="008A670D" w:rsidRPr="00AD3195" w:rsidRDefault="008A670D" w:rsidP="000D507F">
      <w:pPr>
        <w:spacing w:before="120" w:after="0"/>
        <w:ind w:left="426"/>
        <w:jc w:val="both"/>
        <w:rPr>
          <w:rFonts w:ascii="Times New Roman" w:hAnsi="Times New Roman" w:cs="Times New Roman"/>
          <w:sz w:val="24"/>
          <w:szCs w:val="24"/>
          <w:lang w:eastAsia="pl-PL"/>
        </w:rPr>
      </w:pPr>
    </w:p>
    <w:p w:rsidR="008A670D" w:rsidRPr="00AD3195" w:rsidRDefault="008A670D"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4.1.3. Przestrzeganie przepisów w czas</w:t>
      </w:r>
      <w:r>
        <w:rPr>
          <w:rFonts w:ascii="Times New Roman" w:hAnsi="Times New Roman" w:cs="Times New Roman"/>
          <w:b/>
          <w:bCs/>
          <w:sz w:val="24"/>
          <w:szCs w:val="24"/>
          <w:lang w:eastAsia="pl-PL"/>
        </w:rPr>
        <w:t xml:space="preserve">ie wykonywania prac pomiarowych </w:t>
      </w:r>
      <w:r w:rsidRPr="00AD3195">
        <w:rPr>
          <w:rFonts w:ascii="Times New Roman" w:hAnsi="Times New Roman" w:cs="Times New Roman"/>
          <w:b/>
          <w:bCs/>
          <w:sz w:val="24"/>
          <w:szCs w:val="24"/>
          <w:lang w:eastAsia="pl-PL"/>
        </w:rPr>
        <w:t>i badawczych</w:t>
      </w:r>
    </w:p>
    <w:p w:rsidR="008A670D" w:rsidRPr="00AD3195" w:rsidRDefault="008A670D" w:rsidP="000349A3">
      <w:pPr>
        <w:spacing w:before="120"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Wykonawca m</w:t>
      </w:r>
      <w:r w:rsidRPr="00AD3195">
        <w:rPr>
          <w:rFonts w:ascii="Times New Roman" w:hAnsi="Times New Roman" w:cs="Times New Roman"/>
          <w:sz w:val="24"/>
          <w:szCs w:val="24"/>
          <w:lang w:eastAsia="pl-PL"/>
        </w:rPr>
        <w:t>a obowiązek znać i stosować w czasie prowadzenia prac pomiarowych</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i badawczych (inwentaryzacji) wszelkie przepisy dotyczące ochrony środowiska, ochrony przeciwpożarowej i inne przepisy.</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będzie odpowiedzialny za wszelkie straty spowodowane nieprzestrzeganiem zasad ochrony środowiska, ochrony przeciwpożarowej oraz innych przepisów podczas wykonywania prac pomiarowych i badawczych.</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odpowiada za ochronę znaków, instalacji na powierzchni ziemi i za urządzenia podziemne, takie jak: repery, rurociągi, kable, itp. w trakcie prac pomiarowych i badawczych (inwentaryzacji) oraz uzyska od odpowiednich służb, będących właścicielem tych urządzeń potwierdzenie informacji dla potrzeb planu ich lokalizacji. Wykonawca będzie odpowiadać za wszelkie spowodowane przez jego działania uszkodzenia reperów geodezyjnych, instalacji na powierzchni ziemi i urządzeń podziemnych wskazanych w planach ich lokalizacji.</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będzie realizować prace pomiarowe i badawcze w sposób powodujący minimalne niedogodności dla mieszkańców przyległych posesji.</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Wszelkie wykopaliska, monety, przedmioty wartościowe, budowle oraz inne pozostałości o znaczeniu geologicznym lub archeologicznym odkryte na terenie badań i pomiarów (inwentaryzacji) są własnością Skarbu Państwa, zgodnie z ustawą Prawo geologiczne i górnicze oraz ustawą o ochronie dóbr kultury i podlegają ochronie. Wykonawca zobowiązany jest zabezpieczyć je przez zniszczeniem lub kradzieżą, powiadomić odpowiednie władze i Kierownika Projektu i postępować zgodnie z ich poleceniami.</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Wykonawca winien dokonać analizy przebiegu pod kątem administrowania terenem </w:t>
      </w:r>
      <w:r>
        <w:rPr>
          <w:rFonts w:ascii="Times New Roman" w:hAnsi="Times New Roman" w:cs="Times New Roman"/>
          <w:sz w:val="24"/>
          <w:szCs w:val="24"/>
          <w:lang w:eastAsia="pl-PL"/>
        </w:rPr>
        <w:br/>
      </w:r>
      <w:r w:rsidRPr="00AD3195">
        <w:rPr>
          <w:rFonts w:ascii="Times New Roman" w:hAnsi="Times New Roman" w:cs="Times New Roman"/>
          <w:sz w:val="24"/>
          <w:szCs w:val="24"/>
          <w:lang w:eastAsia="pl-PL"/>
        </w:rPr>
        <w:t>i uwzględnić</w:t>
      </w:r>
      <w:r>
        <w:rPr>
          <w:rFonts w:ascii="Times New Roman" w:hAnsi="Times New Roman" w:cs="Times New Roman"/>
          <w:sz w:val="24"/>
          <w:szCs w:val="24"/>
          <w:lang w:eastAsia="pl-PL"/>
        </w:rPr>
        <w:t xml:space="preserve"> w przedmiarze robót, ewentualną </w:t>
      </w:r>
      <w:r w:rsidRPr="00AD3195">
        <w:rPr>
          <w:rFonts w:ascii="Times New Roman" w:hAnsi="Times New Roman" w:cs="Times New Roman"/>
          <w:sz w:val="24"/>
          <w:szCs w:val="24"/>
          <w:lang w:eastAsia="pl-PL"/>
        </w:rPr>
        <w:t>konieczność odminowania terenów.</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Podczas wykonywania opracowań projektowych Wykonawca będzie przestrzegać przepisów dotyczących bezpieczeństwa i higieny pracy.</w:t>
      </w:r>
    </w:p>
    <w:p w:rsidR="008A670D" w:rsidRPr="00AD3195" w:rsidRDefault="008A670D" w:rsidP="000349A3">
      <w:pPr>
        <w:spacing w:before="120" w:after="0"/>
        <w:jc w:val="both"/>
        <w:rPr>
          <w:rFonts w:ascii="Times New Roman" w:hAnsi="Times New Roman" w:cs="Times New Roman"/>
          <w:b/>
          <w:bCs/>
          <w:color w:val="808080"/>
          <w:sz w:val="16"/>
          <w:szCs w:val="16"/>
          <w:lang w:eastAsia="pl-PL"/>
        </w:rPr>
      </w:pPr>
    </w:p>
    <w:p w:rsidR="008A670D" w:rsidRPr="00AD3195" w:rsidRDefault="008A670D" w:rsidP="00EB528C">
      <w:pPr>
        <w:keepNext/>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 xml:space="preserve">4.1.4. Materiały do badań i prac projektowych </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będzie stosował tylko takie materiały do wykonania badań i prac projektowych, które spełniają wymagania Specyfikacji Technicznych, polskich przepisów, europejskich przepisów, norm i wytycznych.</w:t>
      </w:r>
    </w:p>
    <w:p w:rsidR="008A670D" w:rsidRPr="00AD3195" w:rsidRDefault="008A670D" w:rsidP="00B46AC8">
      <w:pPr>
        <w:spacing w:before="12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ponosi wszystkie koszty z tytułu zakupu, transportu, wykorzystania materiałów i inne, jakie okażą się potrzebne w związku z wykonywaniem badań i innych prac projektowych.</w:t>
      </w:r>
    </w:p>
    <w:p w:rsidR="008A670D" w:rsidRPr="00AD3195" w:rsidRDefault="008A670D" w:rsidP="0094190C">
      <w:pPr>
        <w:pStyle w:val="SZDWNaglowek1"/>
        <w:numPr>
          <w:ilvl w:val="0"/>
          <w:numId w:val="57"/>
        </w:numPr>
        <w:rPr>
          <w:rFonts w:ascii="Times New Roman" w:hAnsi="Times New Roman" w:cs="Times New Roman"/>
        </w:rPr>
      </w:pPr>
      <w:r w:rsidRPr="00AD3195">
        <w:rPr>
          <w:rFonts w:ascii="Times New Roman" w:hAnsi="Times New Roman" w:cs="Times New Roman"/>
        </w:rPr>
        <w:t>Wykonanie opracowań projektowych.</w:t>
      </w:r>
    </w:p>
    <w:p w:rsidR="008A670D" w:rsidRPr="00AD3195" w:rsidRDefault="008A670D"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5.1. Ogólne zasady wykonywania opracowań projektowych</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jest odpowiedzialny za zgodność procesu wykonywania opracowań projektowych z wymaganiami umowy i harmonogramem prac projektowych oraz poleceniami Zamawiającego.</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jest odpowiedzialny za zorganizowanie procesu wykonywania opracowań projektowych w taki sposób, aby założone cele projektu zostały osiągnięte zgodnie z umową. Wykonawca jest odpowiedzialny za stosowane metody wykonywania opracowań projektowych.</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zobowiązany jest znać wszystkie przepisy wydane przez władze centralne, lokalne oraz inne przepisy, regulaminy i wytyczne, które są w jakikolwiek sposób związane z wykonywanymi opracowaniami projektowymi i będzie w pełni odpowiedzialny za przestrzeganie ich postanowień podczas wykonywania opracowań projektowych. Podstawowe obowiązki Projektanta wymagane prawem, określone są w art. 20 ust. 1 i 2 Ustawy prawo budowlane oraz Ustawie o samorządzie zawodowym.</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będzie przestrzegać praw patentowych będzie w pełni odpowiedzialny za wypełnienie wszelkich wymagań prawnych odnośnie znaków firmowych, nazw lub innych chronionych praw w odniesieniu do projektów, sprzętu, materiałów lub urządzeń użytych lub związanych z wykonywaniem opracowań projektowych. Wszelkie straty, koszty postępowania, obciążenia i wydatki wynikłe lub związane z naruszeniem jakichkolwiek praw patentowych przez Wykonawcę pokryje Wykonawca.</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ma obowiązek zapewnić sprawdzenie projektu budowlanego pod względem zgodności z przepisami, w tym techniczno – budowlanymi, przez osobę posiadającą uprawnienia budowlane do projektowania bez ograniczeń w odpowiedniej specjalności lub przez rzeczoznawcę budowlanego.</w:t>
      </w:r>
    </w:p>
    <w:p w:rsidR="008A670D" w:rsidRPr="00AD3195" w:rsidRDefault="008A670D" w:rsidP="000349A3">
      <w:pPr>
        <w:spacing w:before="120" w:after="0"/>
        <w:jc w:val="both"/>
        <w:rPr>
          <w:rFonts w:ascii="Times New Roman" w:hAnsi="Times New Roman" w:cs="Times New Roman"/>
          <w:sz w:val="24"/>
          <w:szCs w:val="24"/>
          <w:u w:val="single"/>
          <w:lang w:eastAsia="pl-PL"/>
        </w:rPr>
      </w:pPr>
      <w:r w:rsidRPr="00AD3195">
        <w:rPr>
          <w:rFonts w:ascii="Times New Roman" w:hAnsi="Times New Roman" w:cs="Times New Roman"/>
          <w:sz w:val="24"/>
          <w:szCs w:val="24"/>
          <w:u w:val="single"/>
          <w:lang w:eastAsia="pl-PL"/>
        </w:rPr>
        <w:t>Kserokopie wszelkich uzyskanych warunków uzgodnień i opinii należy na bieżąco przekazywać Zamawiającemu, w terminach umożliwiających ewentualne skorzystanie z trybu odwoławczego.</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zobowiązany jest do uzyskania wszystkich niezbędnych opinii, uzgodnień i sprawdzeń projektu po akceptacji Zamawiającego i przekazaniu przez niego odpowiednich pełnomocnictw.</w:t>
      </w:r>
    </w:p>
    <w:p w:rsidR="008A670D" w:rsidRPr="00AC1B04" w:rsidRDefault="008A670D" w:rsidP="000349A3">
      <w:pPr>
        <w:spacing w:before="120" w:after="0"/>
        <w:jc w:val="both"/>
        <w:rPr>
          <w:rFonts w:ascii="Times New Roman" w:hAnsi="Times New Roman" w:cs="Times New Roman"/>
          <w:b/>
          <w:bCs/>
          <w:sz w:val="16"/>
          <w:szCs w:val="16"/>
          <w:lang w:eastAsia="pl-PL"/>
        </w:rPr>
      </w:pPr>
    </w:p>
    <w:p w:rsidR="008A670D" w:rsidRPr="00AD3195" w:rsidRDefault="008A670D" w:rsidP="00AC1B04">
      <w:pPr>
        <w:spacing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Wykonawca zobowiązany jest do uzyskania stosownych akceptacji Zamawiającego:</w:t>
      </w:r>
    </w:p>
    <w:p w:rsidR="008A670D" w:rsidRDefault="008A670D" w:rsidP="000D701C">
      <w:pPr>
        <w:pStyle w:val="ListParagraph"/>
        <w:numPr>
          <w:ilvl w:val="0"/>
          <w:numId w:val="66"/>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Wstępny projekt zagospodarowania terenu</w:t>
      </w:r>
    </w:p>
    <w:p w:rsidR="008A670D" w:rsidRDefault="008A670D" w:rsidP="000D701C">
      <w:pPr>
        <w:pStyle w:val="ListParagraph"/>
        <w:numPr>
          <w:ilvl w:val="0"/>
          <w:numId w:val="66"/>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Operatu wodno-prawnego wraz wnioskiem o uzyskanie pozwolenia wodno-prawnego</w:t>
      </w:r>
    </w:p>
    <w:p w:rsidR="008A670D" w:rsidRPr="00AD3195" w:rsidRDefault="008A670D" w:rsidP="000D701C">
      <w:pPr>
        <w:pStyle w:val="ListParagraph"/>
        <w:numPr>
          <w:ilvl w:val="0"/>
          <w:numId w:val="66"/>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Budowlany i Wykonawczy,</w:t>
      </w:r>
    </w:p>
    <w:p w:rsidR="008A670D" w:rsidRPr="00AD3195" w:rsidRDefault="008A670D" w:rsidP="000D701C">
      <w:pPr>
        <w:pStyle w:val="ListParagraph"/>
        <w:numPr>
          <w:ilvl w:val="0"/>
          <w:numId w:val="66"/>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Projekt organizacji ruchu. </w:t>
      </w:r>
    </w:p>
    <w:p w:rsidR="008A670D" w:rsidRPr="00AD3195" w:rsidRDefault="008A670D" w:rsidP="005F109B">
      <w:pPr>
        <w:spacing w:before="24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Każdy z elementów opracowań projektowych Wykonawca będzie dostarczał Zamawiającemu wraz z protokołem przekazania. Podpisany protokół o dostarczeniu elementu projektu nie stanowi podstawy</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 xml:space="preserve">do wystawienia faktury. Podstawą wystawienia faktury jest odbiór dostarczonego elementu opracowania potwierdzony wpisem na protokole zdawczo-odbiorczym przez upoważnionego przedstawiciela zamawiających. </w:t>
      </w:r>
    </w:p>
    <w:p w:rsidR="008A670D" w:rsidRPr="004D7408" w:rsidRDefault="008A670D" w:rsidP="00B24278">
      <w:pPr>
        <w:pStyle w:val="Heading2"/>
        <w:keepNext w:val="0"/>
        <w:numPr>
          <w:ilvl w:val="0"/>
          <w:numId w:val="0"/>
        </w:numPr>
        <w:spacing w:after="240"/>
        <w:ind w:left="576" w:hanging="576"/>
        <w:jc w:val="both"/>
        <w:rPr>
          <w:rFonts w:ascii="Times New Roman" w:hAnsi="Times New Roman" w:cs="Times New Roman"/>
          <w:i w:val="0"/>
          <w:iCs w:val="0"/>
          <w:sz w:val="24"/>
          <w:szCs w:val="24"/>
        </w:rPr>
      </w:pPr>
      <w:r w:rsidRPr="00AD3195">
        <w:rPr>
          <w:rFonts w:ascii="Times New Roman" w:hAnsi="Times New Roman" w:cs="Times New Roman"/>
          <w:i w:val="0"/>
          <w:iCs w:val="0"/>
          <w:sz w:val="24"/>
          <w:szCs w:val="24"/>
        </w:rPr>
        <w:t xml:space="preserve">5.2. </w:t>
      </w:r>
      <w:bookmarkStart w:id="2" w:name="_Toc350768565"/>
      <w:bookmarkStart w:id="3" w:name="_Toc350769726"/>
      <w:r w:rsidRPr="00AD3195">
        <w:rPr>
          <w:rFonts w:ascii="Times New Roman" w:hAnsi="Times New Roman" w:cs="Times New Roman"/>
          <w:i w:val="0"/>
          <w:iCs w:val="0"/>
          <w:sz w:val="24"/>
          <w:szCs w:val="24"/>
        </w:rPr>
        <w:t xml:space="preserve">Uzyskanie decyzji o zezwoleniu na realizację </w:t>
      </w:r>
      <w:r>
        <w:rPr>
          <w:rFonts w:ascii="Times New Roman" w:hAnsi="Times New Roman" w:cs="Times New Roman"/>
          <w:i w:val="0"/>
          <w:iCs w:val="0"/>
          <w:sz w:val="24"/>
          <w:szCs w:val="24"/>
        </w:rPr>
        <w:t xml:space="preserve">inwestycji drogowej (ZRID) oraz </w:t>
      </w:r>
      <w:r w:rsidRPr="004D7408">
        <w:rPr>
          <w:rFonts w:ascii="Times New Roman" w:hAnsi="Times New Roman" w:cs="Times New Roman"/>
          <w:i w:val="0"/>
          <w:iCs w:val="0"/>
          <w:sz w:val="24"/>
          <w:szCs w:val="24"/>
        </w:rPr>
        <w:t>dokumentacja geodezyjn</w:t>
      </w:r>
      <w:bookmarkEnd w:id="2"/>
      <w:bookmarkEnd w:id="3"/>
      <w:r w:rsidRPr="004D7408">
        <w:rPr>
          <w:rFonts w:ascii="Times New Roman" w:hAnsi="Times New Roman" w:cs="Times New Roman"/>
          <w:i w:val="0"/>
          <w:iCs w:val="0"/>
          <w:sz w:val="24"/>
          <w:szCs w:val="24"/>
        </w:rPr>
        <w:t>o-prawna</w:t>
      </w:r>
    </w:p>
    <w:p w:rsidR="008A670D" w:rsidRPr="004D7408" w:rsidRDefault="008A670D" w:rsidP="004D7408">
      <w:pPr>
        <w:rPr>
          <w:rFonts w:ascii="Times New Roman" w:hAnsi="Times New Roman" w:cs="Times New Roman"/>
          <w:b/>
          <w:bCs/>
          <w:sz w:val="24"/>
          <w:szCs w:val="24"/>
        </w:rPr>
      </w:pPr>
      <w:r w:rsidRPr="004D7408">
        <w:rPr>
          <w:rFonts w:ascii="Times New Roman" w:hAnsi="Times New Roman" w:cs="Times New Roman"/>
          <w:b/>
          <w:bCs/>
          <w:sz w:val="24"/>
          <w:szCs w:val="24"/>
        </w:rPr>
        <w:t>Jeżeli zajdzie taka potrzeba:</w:t>
      </w:r>
    </w:p>
    <w:p w:rsidR="008A670D" w:rsidRPr="00AC1B04" w:rsidRDefault="008A670D" w:rsidP="00C74644">
      <w:pPr>
        <w:jc w:val="both"/>
        <w:rPr>
          <w:rFonts w:ascii="Times New Roman" w:hAnsi="Times New Roman" w:cs="Times New Roman"/>
          <w:b/>
          <w:bCs/>
          <w:sz w:val="24"/>
          <w:szCs w:val="24"/>
        </w:rPr>
      </w:pPr>
      <w:r w:rsidRPr="00AD3195">
        <w:rPr>
          <w:rFonts w:ascii="Times New Roman" w:hAnsi="Times New Roman" w:cs="Times New Roman"/>
          <w:b/>
          <w:bCs/>
          <w:sz w:val="24"/>
          <w:szCs w:val="24"/>
        </w:rPr>
        <w:t>5.2.1.</w:t>
      </w:r>
      <w:r w:rsidRPr="00AD3195">
        <w:rPr>
          <w:rFonts w:ascii="Times New Roman" w:hAnsi="Times New Roman" w:cs="Times New Roman"/>
          <w:sz w:val="24"/>
          <w:szCs w:val="24"/>
        </w:rPr>
        <w:t xml:space="preserve">Wykonawca przygotuje i przedłoży Zamawiającemu, kompletny wniosek do złożenia </w:t>
      </w:r>
      <w:r>
        <w:rPr>
          <w:rFonts w:ascii="Times New Roman" w:hAnsi="Times New Roman" w:cs="Times New Roman"/>
          <w:sz w:val="24"/>
          <w:szCs w:val="24"/>
        </w:rPr>
        <w:br/>
      </w:r>
      <w:r w:rsidRPr="00AD3195">
        <w:rPr>
          <w:rFonts w:ascii="Times New Roman" w:hAnsi="Times New Roman" w:cs="Times New Roman"/>
          <w:sz w:val="24"/>
          <w:szCs w:val="24"/>
        </w:rPr>
        <w:t xml:space="preserve">o uzyskanie ostatecznej decyzji o zezwoleniu na realizację inwestycji drogowej (dalej: ZRID) </w:t>
      </w:r>
      <w:r>
        <w:rPr>
          <w:rFonts w:ascii="Times New Roman" w:hAnsi="Times New Roman" w:cs="Times New Roman"/>
          <w:sz w:val="24"/>
          <w:szCs w:val="24"/>
        </w:rPr>
        <w:br/>
      </w:r>
      <w:r w:rsidRPr="00AD3195">
        <w:rPr>
          <w:rFonts w:ascii="Times New Roman" w:hAnsi="Times New Roman" w:cs="Times New Roman"/>
          <w:sz w:val="24"/>
          <w:szCs w:val="24"/>
        </w:rPr>
        <w:t xml:space="preserve">w oparciu o przepisy ustawy z dnia 10 kwietnia 2003r. o szczególnych zasadach przygotowania i realizacji inwestycji w zakresie dróg publicznych (tekst jednolity Dz. U. z </w:t>
      </w:r>
      <w:r w:rsidRPr="00AC1B04">
        <w:rPr>
          <w:rFonts w:ascii="Times New Roman" w:hAnsi="Times New Roman" w:cs="Times New Roman"/>
          <w:sz w:val="24"/>
          <w:szCs w:val="24"/>
        </w:rPr>
        <w:t>201</w:t>
      </w:r>
      <w:r>
        <w:rPr>
          <w:rFonts w:ascii="Times New Roman" w:hAnsi="Times New Roman" w:cs="Times New Roman"/>
          <w:sz w:val="24"/>
          <w:szCs w:val="24"/>
        </w:rPr>
        <w:t xml:space="preserve">8 </w:t>
      </w:r>
      <w:r w:rsidRPr="00AC1B04">
        <w:rPr>
          <w:rFonts w:ascii="Times New Roman" w:hAnsi="Times New Roman" w:cs="Times New Roman"/>
          <w:sz w:val="24"/>
          <w:szCs w:val="24"/>
        </w:rPr>
        <w:t xml:space="preserve">r., </w:t>
      </w:r>
      <w:r>
        <w:rPr>
          <w:rFonts w:ascii="Times New Roman" w:hAnsi="Times New Roman" w:cs="Times New Roman"/>
          <w:sz w:val="24"/>
          <w:szCs w:val="24"/>
        </w:rPr>
        <w:t>poz.</w:t>
      </w:r>
      <w:r w:rsidRPr="00AC1B04">
        <w:rPr>
          <w:rFonts w:ascii="Times New Roman" w:hAnsi="Times New Roman" w:cs="Times New Roman"/>
          <w:sz w:val="24"/>
          <w:szCs w:val="24"/>
        </w:rPr>
        <w:t xml:space="preserve"> </w:t>
      </w:r>
      <w:r>
        <w:rPr>
          <w:rFonts w:ascii="Times New Roman" w:hAnsi="Times New Roman" w:cs="Times New Roman"/>
          <w:sz w:val="24"/>
          <w:szCs w:val="24"/>
        </w:rPr>
        <w:t>1474</w:t>
      </w:r>
      <w:r w:rsidRPr="00AC1B04">
        <w:rPr>
          <w:rFonts w:ascii="Times New Roman" w:hAnsi="Times New Roman" w:cs="Times New Roman"/>
          <w:sz w:val="24"/>
          <w:szCs w:val="24"/>
        </w:rPr>
        <w:t xml:space="preserve"> </w:t>
      </w:r>
      <w:r>
        <w:rPr>
          <w:rFonts w:ascii="Times New Roman" w:hAnsi="Times New Roman" w:cs="Times New Roman"/>
          <w:sz w:val="24"/>
          <w:szCs w:val="24"/>
        </w:rPr>
        <w:br/>
      </w:r>
      <w:r w:rsidRPr="00AC1B04">
        <w:rPr>
          <w:rFonts w:ascii="Times New Roman" w:hAnsi="Times New Roman" w:cs="Times New Roman"/>
          <w:sz w:val="24"/>
          <w:szCs w:val="24"/>
        </w:rPr>
        <w:t>z późn. zm.).</w:t>
      </w:r>
    </w:p>
    <w:p w:rsidR="008A670D" w:rsidRPr="00AD3195" w:rsidRDefault="008A670D" w:rsidP="00E36131">
      <w:pPr>
        <w:suppressAutoHyphens/>
        <w:spacing w:after="120"/>
        <w:jc w:val="both"/>
        <w:rPr>
          <w:rFonts w:ascii="Times New Roman" w:hAnsi="Times New Roman" w:cs="Times New Roman"/>
          <w:kern w:val="1"/>
          <w:sz w:val="24"/>
          <w:szCs w:val="24"/>
          <w:lang w:eastAsia="ar-SA"/>
        </w:rPr>
      </w:pPr>
      <w:r w:rsidRPr="00AD3195">
        <w:rPr>
          <w:rFonts w:ascii="Times New Roman" w:hAnsi="Times New Roman" w:cs="Times New Roman"/>
          <w:b/>
          <w:bCs/>
          <w:sz w:val="24"/>
          <w:szCs w:val="24"/>
        </w:rPr>
        <w:t>5.2.2.</w:t>
      </w:r>
      <w:r w:rsidRPr="00AD3195">
        <w:rPr>
          <w:rFonts w:ascii="Times New Roman" w:hAnsi="Times New Roman" w:cs="Times New Roman"/>
          <w:sz w:val="24"/>
          <w:szCs w:val="24"/>
        </w:rPr>
        <w:t xml:space="preserve">Wykonawca opracuje dokumentację geodezyjno-prawną służącą do regulacji stanu prawnego nieruchomości. Dokumentacja ta spełniać ma wymagania określone </w:t>
      </w:r>
      <w:r>
        <w:rPr>
          <w:rFonts w:ascii="Times New Roman" w:hAnsi="Times New Roman" w:cs="Times New Roman"/>
          <w:sz w:val="24"/>
          <w:szCs w:val="24"/>
        </w:rPr>
        <w:br/>
      </w:r>
      <w:r w:rsidRPr="00AD3195">
        <w:rPr>
          <w:rFonts w:ascii="Times New Roman" w:hAnsi="Times New Roman" w:cs="Times New Roman"/>
          <w:sz w:val="24"/>
          <w:szCs w:val="24"/>
        </w:rPr>
        <w:t>w przepisach ustawy z dnia 10 kwietnia 2003 r. o szczególnych zasadach przygotowania i realizacji inwestycji w zakresie dróg publicznych jak również następujące warunki</w:t>
      </w:r>
      <w:r>
        <w:rPr>
          <w:rFonts w:ascii="Times New Roman" w:hAnsi="Times New Roman" w:cs="Times New Roman"/>
          <w:sz w:val="24"/>
          <w:szCs w:val="24"/>
        </w:rPr>
        <w:br/>
      </w:r>
      <w:r w:rsidRPr="00AD3195">
        <w:rPr>
          <w:rFonts w:ascii="Times New Roman" w:hAnsi="Times New Roman" w:cs="Times New Roman"/>
          <w:sz w:val="24"/>
          <w:szCs w:val="24"/>
        </w:rPr>
        <w:t>i posiadać następującą zawartość:</w:t>
      </w:r>
    </w:p>
    <w:p w:rsidR="008A670D" w:rsidRPr="00AD3195" w:rsidRDefault="008A670D" w:rsidP="00FD0D4E">
      <w:pPr>
        <w:pStyle w:val="StylPo0pt1"/>
        <w:numPr>
          <w:ilvl w:val="0"/>
          <w:numId w:val="78"/>
        </w:numPr>
        <w:jc w:val="both"/>
      </w:pPr>
      <w:r w:rsidRPr="00AD3195">
        <w:t xml:space="preserve">dokumentacja geodezyjno-prawna zawierać ma geodezyjne ustalenie zakresu zajętości poszczególnych działek ewidencyjnych pod pas drogowy (projektowany) obejmujące sporządzony i zatwierdzony zgodnie z odrębnymi przepisami operat podziałowy działek ewidencyjnych w skład, którego wejdą: </w:t>
      </w:r>
    </w:p>
    <w:p w:rsidR="008A670D" w:rsidRPr="00AD3195" w:rsidRDefault="008A670D" w:rsidP="00FD0D4E">
      <w:pPr>
        <w:pStyle w:val="StylPo0pt1"/>
        <w:numPr>
          <w:ilvl w:val="0"/>
          <w:numId w:val="79"/>
        </w:numPr>
      </w:pPr>
      <w:r w:rsidRPr="00AD3195">
        <w:t>mapa uzupełniająca zbiorcza z projektem podziału,</w:t>
      </w:r>
    </w:p>
    <w:p w:rsidR="008A670D" w:rsidRPr="00AD3195" w:rsidRDefault="008A670D" w:rsidP="00FD0D4E">
      <w:pPr>
        <w:pStyle w:val="StylPo0pt1"/>
        <w:numPr>
          <w:ilvl w:val="0"/>
          <w:numId w:val="79"/>
        </w:numPr>
      </w:pPr>
      <w:r w:rsidRPr="00AD3195">
        <w:t>mapa sytuacyjna z naniesionymi granicami działek ewidencyjnych w tym granicami podziału,</w:t>
      </w:r>
    </w:p>
    <w:p w:rsidR="008A670D" w:rsidRPr="00AD3195" w:rsidRDefault="008A670D" w:rsidP="00FD0D4E">
      <w:pPr>
        <w:pStyle w:val="StylPo0pt1"/>
        <w:numPr>
          <w:ilvl w:val="0"/>
          <w:numId w:val="79"/>
        </w:numPr>
      </w:pPr>
      <w:r w:rsidRPr="00AD3195">
        <w:t>zbiorczy wykaz zmian gruntowych z określeniem działek zajmowanych pod drogę,</w:t>
      </w:r>
    </w:p>
    <w:p w:rsidR="008A670D" w:rsidRPr="00AD3195" w:rsidRDefault="008A670D" w:rsidP="00FD0D4E">
      <w:pPr>
        <w:pStyle w:val="StylPo0pt1"/>
        <w:numPr>
          <w:ilvl w:val="0"/>
          <w:numId w:val="79"/>
        </w:numPr>
      </w:pPr>
      <w:r w:rsidRPr="00AD3195">
        <w:t>mapy jednostkowe z projektem podziału i wykazem zmian gruntowych oraz sytuacją,</w:t>
      </w:r>
    </w:p>
    <w:p w:rsidR="008A670D" w:rsidRDefault="008A670D" w:rsidP="00FD0D4E">
      <w:pPr>
        <w:pStyle w:val="StylPo0pt1"/>
        <w:ind w:left="360"/>
      </w:pPr>
    </w:p>
    <w:p w:rsidR="008A670D" w:rsidRPr="00AD3195" w:rsidRDefault="008A670D" w:rsidP="00FD0D4E">
      <w:pPr>
        <w:spacing w:after="0" w:line="360" w:lineRule="auto"/>
        <w:jc w:val="both"/>
        <w:rPr>
          <w:rFonts w:ascii="Times New Roman" w:hAnsi="Times New Roman" w:cs="Times New Roman"/>
          <w:sz w:val="24"/>
          <w:szCs w:val="24"/>
        </w:rPr>
      </w:pPr>
      <w:r w:rsidRPr="00AD3195">
        <w:rPr>
          <w:rFonts w:ascii="Times New Roman" w:hAnsi="Times New Roman" w:cs="Times New Roman"/>
          <w:sz w:val="24"/>
          <w:szCs w:val="24"/>
        </w:rPr>
        <w:t>Ponadto dokumentacja geodezyjno-prawna zawierać ma:</w:t>
      </w:r>
    </w:p>
    <w:p w:rsidR="008A670D" w:rsidRPr="00AD3195" w:rsidRDefault="008A670D" w:rsidP="00FD0D4E">
      <w:pPr>
        <w:pStyle w:val="StylPo0pt1"/>
        <w:numPr>
          <w:ilvl w:val="0"/>
          <w:numId w:val="78"/>
        </w:numPr>
        <w:jc w:val="both"/>
      </w:pPr>
      <w:r w:rsidRPr="00AD3195">
        <w:t>mapę sytuacyjną z naniesionymi granicami działek ewidencyjnych, mapę ewidencji gruntów oraz pisemną opinię z dokonanych pomiarów na gruncie potwierdzające, że poszczególne działki ewidencyjne zostaną w całości zajęte pod inwestycję lub zostały już zajęte pod istniejący pas drogowy i nie ma potrzeby dokonywania podziału tych działek,</w:t>
      </w:r>
    </w:p>
    <w:p w:rsidR="008A670D" w:rsidRPr="00AD3195" w:rsidRDefault="008A670D" w:rsidP="00FD0D4E">
      <w:pPr>
        <w:pStyle w:val="StylPo0pt1"/>
        <w:numPr>
          <w:ilvl w:val="0"/>
          <w:numId w:val="78"/>
        </w:numPr>
        <w:jc w:val="both"/>
      </w:pPr>
      <w:r w:rsidRPr="00AD3195">
        <w:t>sporządzone i zatwierdzone zgodnie z odrębnymi przepisami porównawcze wykazy zmian dla nieruchomości objętych zadaniem o nieuregulowanym stanie prawnym w tym dla nieruchomości stanowiącej ewidencyjną działkę drogową,</w:t>
      </w:r>
    </w:p>
    <w:p w:rsidR="008A670D" w:rsidRPr="00AD3195" w:rsidRDefault="008A670D" w:rsidP="00FD0D4E">
      <w:pPr>
        <w:pStyle w:val="StylPo0pt1"/>
        <w:numPr>
          <w:ilvl w:val="0"/>
          <w:numId w:val="78"/>
        </w:numPr>
        <w:jc w:val="both"/>
      </w:pPr>
      <w:r w:rsidRPr="00AD3195">
        <w:t xml:space="preserve">wypisy z rejestru gruntów, odpisy z ksiąg wieczystych, a w przypadku braku księgi wieczystej odpisy dokumentów potwierdzających prawo własności do nieruchomości objętych zadaniem (po jednym egzemplarzu), </w:t>
      </w:r>
    </w:p>
    <w:p w:rsidR="008A670D" w:rsidRPr="00AD3195" w:rsidRDefault="008A670D" w:rsidP="00AC1B04">
      <w:pPr>
        <w:pStyle w:val="StylPo0pt1"/>
        <w:numPr>
          <w:ilvl w:val="0"/>
          <w:numId w:val="78"/>
        </w:numPr>
        <w:spacing w:after="240"/>
        <w:jc w:val="both"/>
      </w:pPr>
      <w:r w:rsidRPr="00AD3195">
        <w:t xml:space="preserve">sporządzony przez </w:t>
      </w:r>
      <w:r w:rsidRPr="00D762FD">
        <w:t>Wykonawcę opis stanu przejętych nieruchomości według stanu na dzień wydania decyzji ZRID oraz dokumentację fotograficzną</w:t>
      </w:r>
      <w:r w:rsidRPr="00AD3195">
        <w:t xml:space="preserve">, które są niezbędne </w:t>
      </w:r>
      <w:r>
        <w:br/>
      </w:r>
      <w:r w:rsidRPr="00AD3195">
        <w:t>w świetle art. 18 ust. 1 ustawy z dnia 10 kwietnia 2003 roku o szczególnych zasadach przygotowania i realizacji inwestycji w zakresie dróg publicznych, zgodnie, z którym wysokość odszkodowania ustala się według stanu nieruchomości w dniu wydania decyzji ZRID, zaś pod pojęciem stanu nieruchomości należy rozumieć (art. 4 pkt 17 ustawy o gospodarce nieruchomościami) stan zagospodarowania, stan prawny, stan techniczno-użytkowy, stopień wyposażenia w urządzenia infrastruktury technicznej, a także stan otoczenia nieruchomości, w tym wielkość, charakter i stopień zurbanizowania miejscowości, w której nieruchomość jest położona.</w:t>
      </w:r>
    </w:p>
    <w:p w:rsidR="008A670D" w:rsidRPr="00AD3195" w:rsidRDefault="008A670D" w:rsidP="00AC1B04">
      <w:pPr>
        <w:spacing w:after="0" w:line="240" w:lineRule="auto"/>
        <w:jc w:val="both"/>
        <w:rPr>
          <w:rFonts w:ascii="Times New Roman" w:hAnsi="Times New Roman" w:cs="Times New Roman"/>
          <w:b/>
          <w:bCs/>
          <w:sz w:val="24"/>
          <w:szCs w:val="24"/>
        </w:rPr>
      </w:pPr>
      <w:r w:rsidRPr="00AD3195">
        <w:rPr>
          <w:rFonts w:ascii="Times New Roman" w:hAnsi="Times New Roman" w:cs="Times New Roman"/>
          <w:b/>
          <w:bCs/>
          <w:sz w:val="24"/>
          <w:szCs w:val="24"/>
        </w:rPr>
        <w:t>UWAGA</w:t>
      </w:r>
    </w:p>
    <w:p w:rsidR="008A670D" w:rsidRPr="00AD3195" w:rsidRDefault="008A670D" w:rsidP="00FD0D4E">
      <w:pPr>
        <w:jc w:val="both"/>
        <w:rPr>
          <w:rFonts w:ascii="Times New Roman" w:hAnsi="Times New Roman" w:cs="Times New Roman"/>
          <w:b/>
          <w:bCs/>
          <w:sz w:val="24"/>
          <w:szCs w:val="24"/>
        </w:rPr>
      </w:pPr>
      <w:r w:rsidRPr="00AD3195">
        <w:rPr>
          <w:rFonts w:ascii="Times New Roman" w:hAnsi="Times New Roman" w:cs="Times New Roman"/>
          <w:b/>
          <w:bCs/>
          <w:sz w:val="24"/>
          <w:szCs w:val="24"/>
        </w:rPr>
        <w:t>Projekty podziałów nieruchomości przed ich wyniesieniem w terenie i złożeniem do klauzuli należy bezwzględnie uzgodnić z Zamawiającym</w:t>
      </w:r>
    </w:p>
    <w:p w:rsidR="008A670D" w:rsidRPr="00AD3195" w:rsidRDefault="008A670D" w:rsidP="002617CA">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 xml:space="preserve">5.3 </w:t>
      </w:r>
      <w:bookmarkStart w:id="4" w:name="_Toc350768561"/>
      <w:bookmarkStart w:id="5" w:name="_Toc350769724"/>
      <w:r w:rsidRPr="00AD3195">
        <w:rPr>
          <w:rFonts w:ascii="Times New Roman" w:hAnsi="Times New Roman" w:cs="Times New Roman"/>
          <w:b/>
          <w:bCs/>
          <w:sz w:val="24"/>
          <w:szCs w:val="24"/>
          <w:lang w:eastAsia="pl-PL"/>
        </w:rPr>
        <w:t>Uzyskanie decyzji dot. środowiskowych uwarunkowań realizacji przedsięwzięcia</w:t>
      </w:r>
      <w:bookmarkEnd w:id="4"/>
      <w:bookmarkEnd w:id="5"/>
    </w:p>
    <w:p w:rsidR="008A670D" w:rsidRPr="00AD3195" w:rsidRDefault="008A670D" w:rsidP="002617CA">
      <w:pPr>
        <w:rPr>
          <w:rFonts w:ascii="Times New Roman" w:hAnsi="Times New Roman" w:cs="Times New Roman"/>
          <w:sz w:val="24"/>
          <w:szCs w:val="24"/>
        </w:rPr>
      </w:pPr>
      <w:r w:rsidRPr="00AD3195">
        <w:rPr>
          <w:rFonts w:ascii="Times New Roman" w:hAnsi="Times New Roman" w:cs="Times New Roman"/>
          <w:sz w:val="24"/>
          <w:szCs w:val="24"/>
        </w:rPr>
        <w:t>Zakres opracowania obejmujący uzyskanie decyzji dot. środowiskowych uwarunkowań realizacji przedsięwzięcia:</w:t>
      </w:r>
    </w:p>
    <w:p w:rsidR="008A670D" w:rsidRPr="00AD3195" w:rsidRDefault="008A670D" w:rsidP="002617CA">
      <w:pPr>
        <w:numPr>
          <w:ilvl w:val="0"/>
          <w:numId w:val="82"/>
        </w:numPr>
        <w:spacing w:before="240" w:after="240"/>
        <w:jc w:val="both"/>
        <w:rPr>
          <w:rFonts w:ascii="Times New Roman" w:hAnsi="Times New Roman" w:cs="Times New Roman"/>
          <w:sz w:val="24"/>
          <w:szCs w:val="24"/>
        </w:rPr>
      </w:pPr>
      <w:r w:rsidRPr="00AD3195">
        <w:rPr>
          <w:rFonts w:ascii="Times New Roman" w:hAnsi="Times New Roman" w:cs="Times New Roman"/>
          <w:sz w:val="24"/>
          <w:szCs w:val="24"/>
        </w:rPr>
        <w:t>Wykonawca powinien uzyskać decyzję o środowiskowych uwarunkowaniach realizacji przedsięwzięcia –</w:t>
      </w:r>
      <w:r>
        <w:rPr>
          <w:rFonts w:ascii="Times New Roman" w:hAnsi="Times New Roman" w:cs="Times New Roman"/>
          <w:sz w:val="24"/>
          <w:szCs w:val="24"/>
        </w:rPr>
        <w:t xml:space="preserve"> </w:t>
      </w:r>
      <w:r w:rsidRPr="00AD3195">
        <w:rPr>
          <w:rFonts w:ascii="Times New Roman" w:hAnsi="Times New Roman" w:cs="Times New Roman"/>
          <w:sz w:val="24"/>
          <w:szCs w:val="24"/>
        </w:rPr>
        <w:t xml:space="preserve">DUŚ (lub decyzję o umorzeniu postępowania, niezbędną </w:t>
      </w:r>
      <w:r>
        <w:rPr>
          <w:rFonts w:ascii="Times New Roman" w:hAnsi="Times New Roman" w:cs="Times New Roman"/>
          <w:sz w:val="24"/>
          <w:szCs w:val="24"/>
        </w:rPr>
        <w:br/>
      </w:r>
      <w:r w:rsidRPr="00AD3195">
        <w:rPr>
          <w:rFonts w:ascii="Times New Roman" w:hAnsi="Times New Roman" w:cs="Times New Roman"/>
          <w:sz w:val="24"/>
          <w:szCs w:val="24"/>
        </w:rPr>
        <w:t>z punktu widzenia ubiegania</w:t>
      </w:r>
      <w:r>
        <w:rPr>
          <w:rFonts w:ascii="Times New Roman" w:hAnsi="Times New Roman" w:cs="Times New Roman"/>
          <w:sz w:val="24"/>
          <w:szCs w:val="24"/>
        </w:rPr>
        <w:t xml:space="preserve"> </w:t>
      </w:r>
      <w:r w:rsidRPr="00AD3195">
        <w:rPr>
          <w:rFonts w:ascii="Times New Roman" w:hAnsi="Times New Roman" w:cs="Times New Roman"/>
          <w:sz w:val="24"/>
          <w:szCs w:val="24"/>
        </w:rPr>
        <w:t>się o dofinansowanie realizacji inwestycji ze środków zewnętrznych, w tym Unii Europejskiej) w oparciu o obowiązujące przepisy między innymi: ustawę z dnia 3 października 2008 r. o udostępnieniu informacji o środowisku i jego ochronie, udziale społeczeństwa w ochronie środowiska oraz o ocenach oddziaływania na środowisko (</w:t>
      </w:r>
      <w:r>
        <w:rPr>
          <w:rFonts w:ascii="Times New Roman" w:hAnsi="Times New Roman" w:cs="Times New Roman"/>
          <w:kern w:val="1"/>
          <w:sz w:val="24"/>
          <w:szCs w:val="24"/>
          <w:lang w:eastAsia="ar-SA"/>
        </w:rPr>
        <w:t>tekst jednolity Dz. U.  z 2018 r., poz. 2081</w:t>
      </w:r>
      <w:r w:rsidRPr="00AD3195">
        <w:rPr>
          <w:rFonts w:ascii="Times New Roman" w:hAnsi="Times New Roman" w:cs="Times New Roman"/>
          <w:kern w:val="1"/>
          <w:sz w:val="24"/>
          <w:szCs w:val="24"/>
          <w:lang w:eastAsia="ar-SA"/>
        </w:rPr>
        <w:t xml:space="preserve"> z późn. zm.</w:t>
      </w:r>
      <w:r w:rsidRPr="00AD3195">
        <w:rPr>
          <w:rFonts w:ascii="Times New Roman" w:hAnsi="Times New Roman" w:cs="Times New Roman"/>
          <w:sz w:val="24"/>
          <w:szCs w:val="24"/>
        </w:rPr>
        <w:t>)</w:t>
      </w:r>
      <w:r>
        <w:rPr>
          <w:rFonts w:ascii="Times New Roman" w:hAnsi="Times New Roman" w:cs="Times New Roman"/>
          <w:sz w:val="24"/>
          <w:szCs w:val="24"/>
        </w:rPr>
        <w:t xml:space="preserve"> </w:t>
      </w:r>
      <w:r w:rsidRPr="00AD3195">
        <w:rPr>
          <w:rFonts w:ascii="Times New Roman" w:hAnsi="Times New Roman" w:cs="Times New Roman"/>
          <w:sz w:val="24"/>
          <w:szCs w:val="24"/>
        </w:rPr>
        <w:t>(Ustawa OOŚ), Rozporządzenie Rady Ministrów dnia 9 listopada 2010 w sprawie przedsięwzięć mogących znacząco oddziaływać na środowisko oraz przepisów dotyczących przedsięwzięć wymagających oceny oddziaływania na obszar Natura 2000 i inne uregulowania prawne.</w:t>
      </w:r>
    </w:p>
    <w:p w:rsidR="008A670D" w:rsidRPr="00AD3195" w:rsidRDefault="008A670D" w:rsidP="002617CA">
      <w:pPr>
        <w:numPr>
          <w:ilvl w:val="0"/>
          <w:numId w:val="82"/>
        </w:numPr>
        <w:spacing w:before="240" w:after="240"/>
        <w:rPr>
          <w:rFonts w:ascii="Times New Roman" w:hAnsi="Times New Roman" w:cs="Times New Roman"/>
          <w:sz w:val="24"/>
          <w:szCs w:val="24"/>
        </w:rPr>
      </w:pPr>
      <w:r w:rsidRPr="00AD3195">
        <w:rPr>
          <w:rFonts w:ascii="Times New Roman" w:hAnsi="Times New Roman" w:cs="Times New Roman"/>
          <w:sz w:val="24"/>
          <w:szCs w:val="24"/>
        </w:rPr>
        <w:t xml:space="preserve">do Wykonawcy należy przygotowanie niezbędnych materiałów do uzyskania decyzji DUŚ </w:t>
      </w:r>
    </w:p>
    <w:p w:rsidR="008A670D" w:rsidRPr="00B24278" w:rsidRDefault="008A670D" w:rsidP="00840A45">
      <w:pPr>
        <w:numPr>
          <w:ilvl w:val="0"/>
          <w:numId w:val="82"/>
        </w:numPr>
        <w:spacing w:before="240" w:after="240"/>
        <w:jc w:val="both"/>
        <w:rPr>
          <w:rFonts w:ascii="Times New Roman" w:hAnsi="Times New Roman" w:cs="Times New Roman"/>
          <w:sz w:val="24"/>
          <w:szCs w:val="24"/>
        </w:rPr>
      </w:pPr>
      <w:r w:rsidRPr="00AD3195">
        <w:rPr>
          <w:rFonts w:ascii="Times New Roman" w:hAnsi="Times New Roman" w:cs="Times New Roman"/>
          <w:sz w:val="24"/>
          <w:szCs w:val="24"/>
        </w:rPr>
        <w:t>wykonawca złoży – w imieniu Zamawiającego – kompletny wniosek o wydanie decyzji o środowiskowych uwarunkowaniach (w tym kartę informacyjną przedsięwzięcia).</w:t>
      </w:r>
    </w:p>
    <w:p w:rsidR="008A670D" w:rsidRPr="00AD3195" w:rsidRDefault="008A670D" w:rsidP="00AC1B04">
      <w:pPr>
        <w:numPr>
          <w:ilvl w:val="0"/>
          <w:numId w:val="82"/>
        </w:numPr>
        <w:spacing w:before="240" w:after="0"/>
        <w:jc w:val="both"/>
        <w:rPr>
          <w:rFonts w:ascii="Times New Roman" w:hAnsi="Times New Roman" w:cs="Times New Roman"/>
          <w:sz w:val="24"/>
          <w:szCs w:val="24"/>
        </w:rPr>
      </w:pPr>
      <w:r w:rsidRPr="00AD3195">
        <w:rPr>
          <w:rFonts w:ascii="Times New Roman" w:hAnsi="Times New Roman" w:cs="Times New Roman"/>
          <w:sz w:val="24"/>
          <w:szCs w:val="24"/>
        </w:rPr>
        <w:t>przez kartę informacyjną przedsięwzięcia rozumie się dokument zawierający podstawowe informacje o planowanym przedsięwzięciu, w szczególności dane o:</w:t>
      </w:r>
    </w:p>
    <w:p w:rsidR="008A670D" w:rsidRPr="00AD3195" w:rsidRDefault="008A670D" w:rsidP="00EA4687">
      <w:pPr>
        <w:pStyle w:val="StylPo0pt1"/>
        <w:numPr>
          <w:ilvl w:val="0"/>
          <w:numId w:val="87"/>
        </w:numPr>
      </w:pPr>
      <w:r w:rsidRPr="00AD3195">
        <w:t>rodzaju, skali i usytuowaniu przedsięwzięcia,</w:t>
      </w:r>
    </w:p>
    <w:p w:rsidR="008A670D" w:rsidRPr="00AD3195" w:rsidRDefault="008A670D" w:rsidP="00EA4687">
      <w:pPr>
        <w:pStyle w:val="StylPo0pt1"/>
        <w:numPr>
          <w:ilvl w:val="0"/>
          <w:numId w:val="89"/>
        </w:numPr>
      </w:pPr>
      <w:r w:rsidRPr="00AD3195">
        <w:t>powierzchni zajmowanej nieruchomości, a także obiektu budowlanego oraz dotychczasowym sposobie ich wykorzystywania i pokryciu nieruchomości szatą roślinną,</w:t>
      </w:r>
    </w:p>
    <w:p w:rsidR="008A670D" w:rsidRPr="00AD3195" w:rsidRDefault="008A670D" w:rsidP="00EA4687">
      <w:pPr>
        <w:pStyle w:val="StylPo0pt1"/>
        <w:numPr>
          <w:ilvl w:val="0"/>
          <w:numId w:val="91"/>
        </w:numPr>
      </w:pPr>
      <w:r w:rsidRPr="00AD3195">
        <w:t>rodzaju technologii,</w:t>
      </w:r>
    </w:p>
    <w:p w:rsidR="008A670D" w:rsidRPr="00AD3195" w:rsidRDefault="008A670D" w:rsidP="00EA4687">
      <w:pPr>
        <w:pStyle w:val="StylPo0pt1"/>
        <w:numPr>
          <w:ilvl w:val="0"/>
          <w:numId w:val="93"/>
        </w:numPr>
      </w:pPr>
      <w:r w:rsidRPr="00AD3195">
        <w:t>ewentualnych wariantach przedsięwzięcia,</w:t>
      </w:r>
    </w:p>
    <w:p w:rsidR="008A670D" w:rsidRPr="00AD3195" w:rsidRDefault="008A670D" w:rsidP="00EA4687">
      <w:pPr>
        <w:pStyle w:val="StylPo0pt1"/>
        <w:numPr>
          <w:ilvl w:val="0"/>
          <w:numId w:val="95"/>
        </w:numPr>
      </w:pPr>
      <w:r w:rsidRPr="00AD3195">
        <w:t>przewidywanej ilości wykorzystywanej wody, surowców, materiałów, paliw oraz energii,</w:t>
      </w:r>
    </w:p>
    <w:p w:rsidR="008A670D" w:rsidRPr="00AD3195" w:rsidRDefault="008A670D" w:rsidP="00EA4687">
      <w:pPr>
        <w:pStyle w:val="StylPo0pt1"/>
        <w:numPr>
          <w:ilvl w:val="0"/>
          <w:numId w:val="97"/>
        </w:numPr>
      </w:pPr>
      <w:r>
        <w:t xml:space="preserve">rozwiązaniach chroniących </w:t>
      </w:r>
      <w:r w:rsidRPr="00AD3195">
        <w:t>środowisko,</w:t>
      </w:r>
    </w:p>
    <w:p w:rsidR="008A670D" w:rsidRPr="00AD3195" w:rsidRDefault="008A670D" w:rsidP="00EA4687">
      <w:pPr>
        <w:pStyle w:val="StylPo0pt1"/>
        <w:numPr>
          <w:ilvl w:val="0"/>
          <w:numId w:val="99"/>
        </w:numPr>
      </w:pPr>
      <w:r w:rsidRPr="00AD3195">
        <w:t>rodzajach i przewidywanej ilości wprowadzanych do środowiska substancji lub energii przy zastosowaniu rozwiązań chroniących środowisko,</w:t>
      </w:r>
    </w:p>
    <w:p w:rsidR="008A670D" w:rsidRPr="00AD3195" w:rsidRDefault="008A670D" w:rsidP="00EA4687">
      <w:pPr>
        <w:pStyle w:val="StylPo0pt1"/>
        <w:numPr>
          <w:ilvl w:val="0"/>
          <w:numId w:val="101"/>
        </w:numPr>
      </w:pPr>
      <w:r w:rsidRPr="00AD3195">
        <w:t>możliwym transgranicznym oddziaływaniu na środowisko</w:t>
      </w:r>
    </w:p>
    <w:p w:rsidR="008A670D" w:rsidRPr="00AD3195" w:rsidRDefault="008A670D" w:rsidP="00EA4687">
      <w:pPr>
        <w:pStyle w:val="StylPo0pt1"/>
        <w:numPr>
          <w:ilvl w:val="0"/>
          <w:numId w:val="103"/>
        </w:numPr>
      </w:pPr>
      <w:r w:rsidRPr="00AD3195">
        <w:t>obszarach podlegających ochronie na podstawie ustawy z dnia 16 kwietnia 2004 r. o ochronie przyrody, znajdujących się w zasięgu znaczącego oddziaływania przedsięwzięcia.</w:t>
      </w:r>
    </w:p>
    <w:p w:rsidR="008A670D" w:rsidRPr="00AD3195" w:rsidRDefault="008A670D" w:rsidP="002617CA">
      <w:pPr>
        <w:numPr>
          <w:ilvl w:val="0"/>
          <w:numId w:val="82"/>
        </w:numPr>
        <w:spacing w:before="240" w:after="240"/>
        <w:jc w:val="both"/>
        <w:rPr>
          <w:rFonts w:ascii="Times New Roman" w:hAnsi="Times New Roman" w:cs="Times New Roman"/>
          <w:sz w:val="24"/>
          <w:szCs w:val="24"/>
        </w:rPr>
      </w:pPr>
      <w:r w:rsidRPr="00AD3195">
        <w:rPr>
          <w:rFonts w:ascii="Times New Roman" w:hAnsi="Times New Roman" w:cs="Times New Roman"/>
          <w:sz w:val="24"/>
          <w:szCs w:val="24"/>
        </w:rPr>
        <w:t>W przypadku, gdy w ramach postępowania o wydanie decyzji o środowiskowych uwarunkowaniach przedsięwzięcia organ właściwy do wydania jej  orzeknie, o konieczności przeprowadzenia oceny oddziaływania na środowisko  Wykonawca będzie zobowiązany do  opracowania właściwego raportu w tym zakresie (tzw. raportu oceny oddziaływania  przedmiotowego przedsięwzięcia na środowisko).</w:t>
      </w:r>
    </w:p>
    <w:p w:rsidR="008A670D" w:rsidRPr="00AD3195" w:rsidRDefault="008A670D" w:rsidP="002617CA">
      <w:pPr>
        <w:numPr>
          <w:ilvl w:val="0"/>
          <w:numId w:val="82"/>
        </w:numPr>
        <w:spacing w:before="240" w:after="240"/>
        <w:jc w:val="both"/>
        <w:rPr>
          <w:rFonts w:ascii="Times New Roman" w:hAnsi="Times New Roman" w:cs="Times New Roman"/>
          <w:sz w:val="24"/>
          <w:szCs w:val="24"/>
        </w:rPr>
      </w:pPr>
      <w:r w:rsidRPr="00AD3195">
        <w:rPr>
          <w:rFonts w:ascii="Times New Roman" w:hAnsi="Times New Roman" w:cs="Times New Roman"/>
          <w:sz w:val="24"/>
          <w:szCs w:val="24"/>
        </w:rPr>
        <w:t>Wszystkie pomiary potrzebne do pokazania wpływu oddziaływania przedmiotowego przedsięwzięcia na środowisko muszą być wykonane zgodnie z Rozporządzeniem Ministra Środowiska z dnia 2 października 2007 r. w sprawie wymagań w zakresie prowadzenia pomiarów poziomów</w:t>
      </w:r>
      <w:r>
        <w:rPr>
          <w:rFonts w:ascii="Times New Roman" w:hAnsi="Times New Roman" w:cs="Times New Roman"/>
          <w:sz w:val="24"/>
          <w:szCs w:val="24"/>
        </w:rPr>
        <w:t xml:space="preserve"> </w:t>
      </w:r>
      <w:r w:rsidRPr="00AD3195">
        <w:rPr>
          <w:rFonts w:ascii="Times New Roman" w:hAnsi="Times New Roman" w:cs="Times New Roman"/>
          <w:sz w:val="24"/>
          <w:szCs w:val="24"/>
        </w:rPr>
        <w:t>w środowisku substancji lub energii przez zarządzającego drogą, linią kolejową, linią tramwajową, lotniskiem, portem oraz innymi przepisami obowiązującymi w tym zakresie</w:t>
      </w:r>
    </w:p>
    <w:p w:rsidR="008A670D" w:rsidRPr="00AD3195" w:rsidRDefault="008A670D" w:rsidP="002617CA">
      <w:pPr>
        <w:numPr>
          <w:ilvl w:val="0"/>
          <w:numId w:val="82"/>
        </w:numPr>
        <w:spacing w:before="240" w:after="240"/>
        <w:rPr>
          <w:rFonts w:ascii="Times New Roman" w:hAnsi="Times New Roman" w:cs="Times New Roman"/>
          <w:sz w:val="24"/>
          <w:szCs w:val="24"/>
        </w:rPr>
      </w:pPr>
      <w:r w:rsidRPr="00AD3195">
        <w:rPr>
          <w:rFonts w:ascii="Times New Roman" w:hAnsi="Times New Roman" w:cs="Times New Roman"/>
          <w:sz w:val="24"/>
          <w:szCs w:val="24"/>
        </w:rPr>
        <w:t>Ewentualne rozwiązania techniczne urządzeń chroniących środowisko muszą być uzgodnione z Zamawiającym</w:t>
      </w:r>
    </w:p>
    <w:p w:rsidR="008A670D" w:rsidRPr="00AD3195" w:rsidRDefault="008A670D"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5.4 Skład dokumentacji projektowej</w:t>
      </w:r>
    </w:p>
    <w:p w:rsidR="008A670D" w:rsidRPr="00AD3195" w:rsidRDefault="008A670D" w:rsidP="00FF6EF1">
      <w:pPr>
        <w:spacing w:before="120"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skład dokumentacji projektowej wchodzą następujące opracowania:</w:t>
      </w:r>
    </w:p>
    <w:p w:rsidR="008A670D" w:rsidRPr="00AD3195" w:rsidRDefault="008A670D" w:rsidP="00646F37">
      <w:pPr>
        <w:pStyle w:val="ListParagraph"/>
        <w:numPr>
          <w:ilvl w:val="0"/>
          <w:numId w:val="67"/>
        </w:numPr>
        <w:spacing w:after="0"/>
        <w:ind w:left="340" w:hanging="340"/>
        <w:jc w:val="both"/>
        <w:rPr>
          <w:rFonts w:ascii="Times New Roman" w:hAnsi="Times New Roman" w:cs="Times New Roman"/>
          <w:kern w:val="1"/>
          <w:sz w:val="24"/>
          <w:szCs w:val="24"/>
          <w:lang w:eastAsia="ar-SA"/>
        </w:rPr>
      </w:pPr>
      <w:r w:rsidRPr="00AD3195">
        <w:rPr>
          <w:rFonts w:ascii="Times New Roman" w:hAnsi="Times New Roman" w:cs="Times New Roman"/>
          <w:color w:val="000000"/>
          <w:sz w:val="24"/>
          <w:szCs w:val="24"/>
          <w:lang w:eastAsia="pl-PL"/>
        </w:rPr>
        <w:t>dokumentacja</w:t>
      </w:r>
      <w:r w:rsidRPr="00AD3195">
        <w:rPr>
          <w:rFonts w:ascii="Times New Roman" w:hAnsi="Times New Roman" w:cs="Times New Roman"/>
          <w:kern w:val="1"/>
          <w:sz w:val="24"/>
          <w:szCs w:val="24"/>
          <w:lang w:eastAsia="ar-SA"/>
        </w:rPr>
        <w:t xml:space="preserve"> geodezyjno-prawna – map podziałowych niezbędnych do uzyskania decyzji ZRID</w:t>
      </w:r>
      <w:r>
        <w:rPr>
          <w:rFonts w:ascii="Times New Roman" w:hAnsi="Times New Roman" w:cs="Times New Roman"/>
          <w:kern w:val="1"/>
          <w:sz w:val="24"/>
          <w:szCs w:val="24"/>
          <w:lang w:eastAsia="ar-SA"/>
        </w:rPr>
        <w:t xml:space="preserve"> – jeżeli zajdzie taka potrzeba</w:t>
      </w:r>
      <w:r w:rsidRPr="00AD3195">
        <w:rPr>
          <w:rFonts w:ascii="Times New Roman" w:hAnsi="Times New Roman" w:cs="Times New Roman"/>
          <w:kern w:val="1"/>
          <w:sz w:val="24"/>
          <w:szCs w:val="24"/>
          <w:lang w:eastAsia="ar-SA"/>
        </w:rPr>
        <w:t>,</w:t>
      </w:r>
    </w:p>
    <w:p w:rsidR="008A670D" w:rsidRPr="00AD3195" w:rsidRDefault="008A670D" w:rsidP="0072020E">
      <w:pPr>
        <w:pStyle w:val="ListParagraph"/>
        <w:numPr>
          <w:ilvl w:val="0"/>
          <w:numId w:val="67"/>
        </w:numPr>
        <w:spacing w:after="0"/>
        <w:ind w:left="340" w:hanging="340"/>
        <w:jc w:val="both"/>
        <w:rPr>
          <w:rFonts w:ascii="Times New Roman" w:hAnsi="Times New Roman" w:cs="Times New Roman"/>
          <w:kern w:val="1"/>
          <w:sz w:val="24"/>
          <w:szCs w:val="24"/>
          <w:lang w:eastAsia="ar-SA"/>
        </w:rPr>
      </w:pPr>
      <w:r w:rsidRPr="00AD3195">
        <w:rPr>
          <w:rFonts w:ascii="Times New Roman" w:hAnsi="Times New Roman" w:cs="Times New Roman"/>
          <w:kern w:val="1"/>
          <w:sz w:val="24"/>
          <w:szCs w:val="24"/>
          <w:lang w:eastAsia="ar-SA"/>
        </w:rPr>
        <w:t>przygotowanie</w:t>
      </w:r>
      <w:r>
        <w:rPr>
          <w:rFonts w:ascii="Times New Roman" w:hAnsi="Times New Roman" w:cs="Times New Roman"/>
          <w:kern w:val="1"/>
          <w:sz w:val="24"/>
          <w:szCs w:val="24"/>
          <w:lang w:eastAsia="ar-SA"/>
        </w:rPr>
        <w:t xml:space="preserve"> </w:t>
      </w:r>
      <w:r w:rsidRPr="00AD3195">
        <w:rPr>
          <w:rFonts w:ascii="Times New Roman" w:hAnsi="Times New Roman" w:cs="Times New Roman"/>
          <w:sz w:val="24"/>
          <w:szCs w:val="24"/>
          <w:lang w:eastAsia="pl-PL"/>
        </w:rPr>
        <w:t>przez</w:t>
      </w:r>
      <w:r w:rsidRPr="00AD3195">
        <w:rPr>
          <w:rFonts w:ascii="Times New Roman" w:hAnsi="Times New Roman" w:cs="Times New Roman"/>
          <w:kern w:val="1"/>
          <w:sz w:val="24"/>
          <w:szCs w:val="24"/>
          <w:lang w:eastAsia="ar-SA"/>
        </w:rPr>
        <w:t xml:space="preserve"> Wykonawcę </w:t>
      </w:r>
      <w:r w:rsidRPr="00AD3195">
        <w:rPr>
          <w:rFonts w:ascii="Times New Roman" w:hAnsi="Times New Roman" w:cs="Times New Roman"/>
          <w:sz w:val="24"/>
          <w:szCs w:val="24"/>
        </w:rPr>
        <w:t xml:space="preserve">kompletnego wniosku o uzyskanie ostatecznej decyzji o zezwoleniu na realizację inwestycji drogowej (dalej: ZRID) </w:t>
      </w:r>
      <w:r w:rsidRPr="00AD3195">
        <w:rPr>
          <w:rFonts w:ascii="Times New Roman" w:hAnsi="Times New Roman" w:cs="Times New Roman"/>
          <w:kern w:val="1"/>
          <w:sz w:val="24"/>
          <w:szCs w:val="24"/>
          <w:lang w:eastAsia="ar-SA"/>
        </w:rPr>
        <w:t>do złożenia przez Zamawiającego</w:t>
      </w:r>
      <w:r>
        <w:rPr>
          <w:rFonts w:ascii="Times New Roman" w:hAnsi="Times New Roman" w:cs="Times New Roman"/>
          <w:kern w:val="1"/>
          <w:sz w:val="24"/>
          <w:szCs w:val="24"/>
          <w:lang w:eastAsia="ar-SA"/>
        </w:rPr>
        <w:t xml:space="preserve"> – jeżeli zajdzie taka potrzeba lub wniosku o zgłoszenie robót, bądź wniosku o uzyskanie pozwolenia na budowę,</w:t>
      </w:r>
    </w:p>
    <w:p w:rsidR="008A670D" w:rsidRPr="00AD3195" w:rsidRDefault="008A670D" w:rsidP="00646F37">
      <w:pPr>
        <w:pStyle w:val="ListParagraph"/>
        <w:numPr>
          <w:ilvl w:val="0"/>
          <w:numId w:val="67"/>
        </w:numPr>
        <w:spacing w:after="0"/>
        <w:ind w:left="340" w:hanging="340"/>
        <w:jc w:val="both"/>
        <w:rPr>
          <w:rFonts w:ascii="Times New Roman" w:hAnsi="Times New Roman" w:cs="Times New Roman"/>
          <w:b/>
          <w:bCs/>
          <w:color w:val="000000"/>
          <w:sz w:val="24"/>
          <w:szCs w:val="24"/>
          <w:lang w:eastAsia="pl-PL"/>
        </w:rPr>
      </w:pPr>
      <w:r w:rsidRPr="00AD3195">
        <w:rPr>
          <w:rFonts w:ascii="Times New Roman" w:hAnsi="Times New Roman" w:cs="Times New Roman"/>
          <w:color w:val="000000"/>
          <w:sz w:val="24"/>
          <w:szCs w:val="24"/>
          <w:lang w:eastAsia="pl-PL"/>
        </w:rPr>
        <w:t>decyzja o środ</w:t>
      </w:r>
      <w:r>
        <w:rPr>
          <w:rFonts w:ascii="Times New Roman" w:hAnsi="Times New Roman" w:cs="Times New Roman"/>
          <w:color w:val="000000"/>
          <w:sz w:val="24"/>
          <w:szCs w:val="24"/>
          <w:lang w:eastAsia="pl-PL"/>
        </w:rPr>
        <w:t>owiskowych uwarunkowaniach zgod</w:t>
      </w:r>
      <w:r w:rsidRPr="00AD3195">
        <w:rPr>
          <w:rFonts w:ascii="Times New Roman" w:hAnsi="Times New Roman" w:cs="Times New Roman"/>
          <w:color w:val="000000"/>
          <w:sz w:val="24"/>
          <w:szCs w:val="24"/>
          <w:lang w:eastAsia="pl-PL"/>
        </w:rPr>
        <w:t>y na realizacje przedsięwzięcia –</w:t>
      </w:r>
      <w:r>
        <w:rPr>
          <w:rFonts w:ascii="Times New Roman" w:hAnsi="Times New Roman" w:cs="Times New Roman"/>
          <w:color w:val="000000"/>
          <w:sz w:val="24"/>
          <w:szCs w:val="24"/>
          <w:lang w:eastAsia="pl-PL"/>
        </w:rPr>
        <w:t xml:space="preserve"> </w:t>
      </w:r>
      <w:r w:rsidRPr="00AD3195">
        <w:rPr>
          <w:rFonts w:ascii="Times New Roman" w:hAnsi="Times New Roman" w:cs="Times New Roman"/>
          <w:color w:val="000000"/>
          <w:sz w:val="24"/>
          <w:szCs w:val="24"/>
          <w:lang w:eastAsia="pl-PL"/>
        </w:rPr>
        <w:t>uzyskana przez Wykonawcę</w:t>
      </w:r>
    </w:p>
    <w:p w:rsidR="008A670D" w:rsidRPr="00AD3195" w:rsidRDefault="008A670D" w:rsidP="00646F37">
      <w:pPr>
        <w:pStyle w:val="ListParagraph"/>
        <w:numPr>
          <w:ilvl w:val="0"/>
          <w:numId w:val="67"/>
        </w:numPr>
        <w:spacing w:after="0"/>
        <w:ind w:left="340" w:hanging="340"/>
        <w:jc w:val="both"/>
        <w:rPr>
          <w:rFonts w:ascii="Times New Roman" w:hAnsi="Times New Roman" w:cs="Times New Roman"/>
          <w:b/>
          <w:bCs/>
          <w:color w:val="000000"/>
          <w:sz w:val="24"/>
          <w:szCs w:val="24"/>
          <w:lang w:eastAsia="pl-PL"/>
        </w:rPr>
      </w:pPr>
      <w:r w:rsidRPr="00AD3195">
        <w:rPr>
          <w:rFonts w:ascii="Times New Roman" w:hAnsi="Times New Roman" w:cs="Times New Roman"/>
          <w:color w:val="000000"/>
          <w:sz w:val="24"/>
          <w:szCs w:val="24"/>
          <w:lang w:eastAsia="pl-PL"/>
        </w:rPr>
        <w:t>mapa do celów projektowych w skali 1</w:t>
      </w:r>
      <w:r w:rsidRPr="00AD3195">
        <w:rPr>
          <w:rFonts w:ascii="Times New Roman" w:hAnsi="Times New Roman" w:cs="Times New Roman"/>
          <w:b/>
          <w:bCs/>
          <w:color w:val="000000"/>
          <w:sz w:val="24"/>
          <w:szCs w:val="24"/>
          <w:lang w:eastAsia="pl-PL"/>
        </w:rPr>
        <w:t>:</w:t>
      </w:r>
      <w:r w:rsidRPr="00AD3195">
        <w:rPr>
          <w:rFonts w:ascii="Times New Roman" w:hAnsi="Times New Roman" w:cs="Times New Roman"/>
          <w:color w:val="000000"/>
          <w:sz w:val="24"/>
          <w:szCs w:val="24"/>
          <w:lang w:eastAsia="pl-PL"/>
        </w:rPr>
        <w:t>500;</w:t>
      </w:r>
    </w:p>
    <w:p w:rsidR="008A670D" w:rsidRPr="00AD3195" w:rsidRDefault="008A670D" w:rsidP="00646F37">
      <w:pPr>
        <w:pStyle w:val="ListParagraph"/>
        <w:numPr>
          <w:ilvl w:val="0"/>
          <w:numId w:val="67"/>
        </w:numPr>
        <w:spacing w:after="0"/>
        <w:ind w:left="340" w:hanging="340"/>
        <w:jc w:val="both"/>
        <w:rPr>
          <w:rFonts w:ascii="Times New Roman" w:hAnsi="Times New Roman" w:cs="Times New Roman"/>
          <w:b/>
          <w:bCs/>
          <w:color w:val="000000"/>
          <w:sz w:val="24"/>
          <w:szCs w:val="24"/>
          <w:lang w:eastAsia="pl-PL"/>
        </w:rPr>
      </w:pPr>
      <w:r w:rsidRPr="00AD3195">
        <w:rPr>
          <w:rFonts w:ascii="Times New Roman" w:hAnsi="Times New Roman" w:cs="Times New Roman"/>
          <w:color w:val="000000"/>
          <w:sz w:val="24"/>
          <w:szCs w:val="24"/>
          <w:lang w:eastAsia="pl-PL"/>
        </w:rPr>
        <w:t>rapor</w:t>
      </w:r>
      <w:r>
        <w:rPr>
          <w:rFonts w:ascii="Times New Roman" w:hAnsi="Times New Roman" w:cs="Times New Roman"/>
          <w:color w:val="000000"/>
          <w:sz w:val="24"/>
          <w:szCs w:val="24"/>
          <w:lang w:eastAsia="pl-PL"/>
        </w:rPr>
        <w:t>t oddziaływania na środowisko (</w:t>
      </w:r>
      <w:r w:rsidRPr="00AD3195">
        <w:rPr>
          <w:rFonts w:ascii="Times New Roman" w:hAnsi="Times New Roman" w:cs="Times New Roman"/>
          <w:color w:val="000000"/>
          <w:sz w:val="24"/>
          <w:szCs w:val="24"/>
          <w:lang w:eastAsia="pl-PL"/>
        </w:rPr>
        <w:t>o ile zajdzie taka potrzeba);</w:t>
      </w:r>
    </w:p>
    <w:p w:rsidR="008A670D" w:rsidRPr="00AD3195" w:rsidRDefault="008A670D" w:rsidP="00646F37">
      <w:pPr>
        <w:pStyle w:val="ListParagraph"/>
        <w:numPr>
          <w:ilvl w:val="0"/>
          <w:numId w:val="67"/>
        </w:numPr>
        <w:spacing w:after="0"/>
        <w:ind w:left="340" w:hanging="340"/>
        <w:jc w:val="both"/>
        <w:rPr>
          <w:rFonts w:ascii="Times New Roman" w:hAnsi="Times New Roman" w:cs="Times New Roman"/>
          <w:color w:val="000000"/>
          <w:sz w:val="24"/>
          <w:szCs w:val="24"/>
          <w:lang w:eastAsia="pl-PL"/>
        </w:rPr>
      </w:pPr>
      <w:r w:rsidRPr="00AD3195">
        <w:rPr>
          <w:rFonts w:ascii="Times New Roman" w:hAnsi="Times New Roman" w:cs="Times New Roman"/>
          <w:color w:val="000000"/>
          <w:sz w:val="24"/>
          <w:szCs w:val="24"/>
          <w:lang w:eastAsia="pl-PL"/>
        </w:rPr>
        <w:t xml:space="preserve">dokumentacja geotechniczna oraz oceny podłoża gruntowego; </w:t>
      </w:r>
    </w:p>
    <w:p w:rsidR="008A670D" w:rsidRPr="00AD3195" w:rsidRDefault="008A670D" w:rsidP="00646F37">
      <w:pPr>
        <w:pStyle w:val="ListParagraph"/>
        <w:numPr>
          <w:ilvl w:val="0"/>
          <w:numId w:val="67"/>
        </w:numPr>
        <w:spacing w:after="0"/>
        <w:ind w:left="340" w:hanging="340"/>
        <w:jc w:val="both"/>
        <w:rPr>
          <w:rFonts w:ascii="Times New Roman" w:hAnsi="Times New Roman" w:cs="Times New Roman"/>
          <w:color w:val="000000"/>
          <w:sz w:val="24"/>
          <w:szCs w:val="24"/>
          <w:lang w:eastAsia="pl-PL"/>
        </w:rPr>
      </w:pPr>
      <w:r w:rsidRPr="00AD3195">
        <w:rPr>
          <w:rFonts w:ascii="Times New Roman" w:hAnsi="Times New Roman" w:cs="Times New Roman"/>
          <w:color w:val="000000"/>
          <w:sz w:val="24"/>
          <w:szCs w:val="24"/>
          <w:lang w:eastAsia="pl-PL"/>
        </w:rPr>
        <w:t>operat</w:t>
      </w:r>
      <w:r>
        <w:rPr>
          <w:rFonts w:ascii="Times New Roman" w:hAnsi="Times New Roman" w:cs="Times New Roman"/>
          <w:color w:val="000000"/>
          <w:sz w:val="24"/>
          <w:szCs w:val="24"/>
          <w:lang w:eastAsia="pl-PL"/>
        </w:rPr>
        <w:t xml:space="preserve"> </w:t>
      </w:r>
      <w:r w:rsidRPr="00AD3195">
        <w:rPr>
          <w:rFonts w:ascii="Times New Roman" w:hAnsi="Times New Roman" w:cs="Times New Roman"/>
          <w:color w:val="000000"/>
          <w:sz w:val="24"/>
          <w:szCs w:val="24"/>
          <w:lang w:eastAsia="pl-PL"/>
        </w:rPr>
        <w:t>wodno</w:t>
      </w:r>
      <w:r>
        <w:rPr>
          <w:rFonts w:ascii="Times New Roman" w:hAnsi="Times New Roman" w:cs="Times New Roman"/>
          <w:color w:val="000000"/>
          <w:sz w:val="24"/>
          <w:szCs w:val="24"/>
          <w:lang w:eastAsia="pl-PL"/>
        </w:rPr>
        <w:t xml:space="preserve"> prawny oraz pozwolenie wodno</w:t>
      </w:r>
      <w:r w:rsidRPr="00AD3195">
        <w:rPr>
          <w:rFonts w:ascii="Times New Roman" w:hAnsi="Times New Roman" w:cs="Times New Roman"/>
          <w:color w:val="000000"/>
          <w:sz w:val="24"/>
          <w:szCs w:val="24"/>
          <w:lang w:eastAsia="pl-PL"/>
        </w:rPr>
        <w:t xml:space="preserve"> prawne, uzyskana przez Wykonawcę </w:t>
      </w:r>
      <w:r>
        <w:rPr>
          <w:rFonts w:ascii="Times New Roman" w:hAnsi="Times New Roman" w:cs="Times New Roman"/>
          <w:color w:val="000000"/>
          <w:sz w:val="24"/>
          <w:szCs w:val="24"/>
          <w:lang w:eastAsia="pl-PL"/>
        </w:rPr>
        <w:br/>
      </w:r>
      <w:r w:rsidRPr="00AD3195">
        <w:rPr>
          <w:rFonts w:ascii="Times New Roman" w:hAnsi="Times New Roman" w:cs="Times New Roman"/>
          <w:color w:val="000000"/>
          <w:sz w:val="24"/>
          <w:szCs w:val="24"/>
          <w:lang w:eastAsia="pl-PL"/>
        </w:rPr>
        <w:t xml:space="preserve">(o ile zajdzie taka potrzeba); </w:t>
      </w:r>
    </w:p>
    <w:p w:rsidR="008A670D" w:rsidRPr="00AD3195" w:rsidRDefault="008A670D" w:rsidP="00646F37">
      <w:pPr>
        <w:pStyle w:val="ListParagraph"/>
        <w:numPr>
          <w:ilvl w:val="0"/>
          <w:numId w:val="67"/>
        </w:numPr>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budowlany;</w:t>
      </w:r>
    </w:p>
    <w:p w:rsidR="008A670D" w:rsidRPr="00AD3195" w:rsidRDefault="008A670D" w:rsidP="00646F37">
      <w:pPr>
        <w:pStyle w:val="ListParagraph"/>
        <w:numPr>
          <w:ilvl w:val="0"/>
          <w:numId w:val="67"/>
        </w:numPr>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informacja dotycząca bezpieczeństwa i ochrony zdrowia;</w:t>
      </w:r>
    </w:p>
    <w:p w:rsidR="008A670D" w:rsidRPr="00AD3195" w:rsidRDefault="008A670D" w:rsidP="00646F37">
      <w:pPr>
        <w:pStyle w:val="ListParagraph"/>
        <w:numPr>
          <w:ilvl w:val="0"/>
          <w:numId w:val="67"/>
        </w:numPr>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wykonawczy;</w:t>
      </w:r>
    </w:p>
    <w:p w:rsidR="008A670D" w:rsidRPr="00AD3195" w:rsidRDefault="008A670D" w:rsidP="00646F37">
      <w:pPr>
        <w:pStyle w:val="ListParagraph"/>
        <w:numPr>
          <w:ilvl w:val="0"/>
          <w:numId w:val="67"/>
        </w:numPr>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w:t>
      </w:r>
      <w:r>
        <w:rPr>
          <w:rFonts w:ascii="Times New Roman" w:hAnsi="Times New Roman" w:cs="Times New Roman"/>
          <w:sz w:val="24"/>
          <w:szCs w:val="24"/>
          <w:lang w:eastAsia="pl-PL"/>
        </w:rPr>
        <w:t>rojekt stałej organizacji ruchu</w:t>
      </w:r>
      <w:r w:rsidRPr="00AD3195">
        <w:rPr>
          <w:rFonts w:ascii="Times New Roman" w:hAnsi="Times New Roman" w:cs="Times New Roman"/>
          <w:sz w:val="24"/>
          <w:szCs w:val="24"/>
          <w:lang w:eastAsia="pl-PL"/>
        </w:rPr>
        <w:t>;</w:t>
      </w:r>
    </w:p>
    <w:p w:rsidR="008A670D" w:rsidRPr="00AD3195" w:rsidRDefault="008A670D" w:rsidP="00646F37">
      <w:pPr>
        <w:pStyle w:val="ListParagraph"/>
        <w:numPr>
          <w:ilvl w:val="0"/>
          <w:numId w:val="67"/>
        </w:numPr>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przedmiar robót zgodnie z Rozporządzeniem z dnia 18 maja 2004</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r</w:t>
      </w:r>
      <w:r>
        <w:rPr>
          <w:rFonts w:ascii="Times New Roman" w:hAnsi="Times New Roman" w:cs="Times New Roman"/>
          <w:sz w:val="24"/>
          <w:szCs w:val="24"/>
          <w:lang w:eastAsia="pl-PL"/>
        </w:rPr>
        <w:t>.</w:t>
      </w:r>
      <w:r w:rsidRPr="00AD3195">
        <w:rPr>
          <w:rFonts w:ascii="Times New Roman" w:hAnsi="Times New Roman" w:cs="Times New Roman"/>
          <w:sz w:val="24"/>
          <w:szCs w:val="24"/>
          <w:lang w:eastAsia="pl-PL"/>
        </w:rPr>
        <w:t xml:space="preserve"> w sprawie określenia metod i podstaw sporządzania kosztorysu inwestorskiego, obliczanie planowanych kosztów prac projektowych oraz planowanych kosztów robót budowlanych; </w:t>
      </w:r>
    </w:p>
    <w:p w:rsidR="008A670D" w:rsidRPr="00AD3195" w:rsidRDefault="008A670D" w:rsidP="00646F37">
      <w:pPr>
        <w:pStyle w:val="ListParagraph"/>
        <w:numPr>
          <w:ilvl w:val="0"/>
          <w:numId w:val="67"/>
        </w:numPr>
        <w:tabs>
          <w:tab w:val="decimal" w:pos="-1843"/>
        </w:tabs>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kosztorys ofertowy; </w:t>
      </w:r>
    </w:p>
    <w:p w:rsidR="008A670D" w:rsidRPr="00AD3195" w:rsidRDefault="008A670D" w:rsidP="00646F37">
      <w:pPr>
        <w:pStyle w:val="ListParagraph"/>
        <w:numPr>
          <w:ilvl w:val="0"/>
          <w:numId w:val="67"/>
        </w:numPr>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kosztorys inwestorski zgodnie z Rozporządzeniem z dnia 18 maja 2004 r. w sprawie określenia metod i podstaw sporządzania kosztorysu inwestorskiego, obliczanie planowanych kosztów prac projektowych oraz planowanych kosztów robót budowlanych; </w:t>
      </w:r>
    </w:p>
    <w:p w:rsidR="008A670D" w:rsidRPr="00AD3195" w:rsidRDefault="008A670D" w:rsidP="00646F37">
      <w:pPr>
        <w:pStyle w:val="ListParagraph"/>
        <w:numPr>
          <w:ilvl w:val="0"/>
          <w:numId w:val="67"/>
        </w:numPr>
        <w:tabs>
          <w:tab w:val="decimal" w:pos="-1560"/>
        </w:tabs>
        <w:spacing w:after="0"/>
        <w:ind w:left="340" w:hanging="34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szczegółowe specyfikacje techniczne; </w:t>
      </w:r>
    </w:p>
    <w:p w:rsidR="008A670D" w:rsidRPr="00AD3195" w:rsidRDefault="008A670D" w:rsidP="00646F37">
      <w:pPr>
        <w:pStyle w:val="ListParagraph"/>
        <w:numPr>
          <w:ilvl w:val="0"/>
          <w:numId w:val="67"/>
        </w:numPr>
        <w:tabs>
          <w:tab w:val="decimal" w:pos="-1843"/>
        </w:tabs>
        <w:spacing w:after="0"/>
        <w:ind w:left="340" w:hanging="340"/>
        <w:jc w:val="both"/>
        <w:rPr>
          <w:rFonts w:ascii="Times New Roman" w:hAnsi="Times New Roman" w:cs="Times New Roman"/>
          <w:strike/>
          <w:sz w:val="24"/>
          <w:szCs w:val="24"/>
          <w:lang w:eastAsia="pl-PL"/>
        </w:rPr>
      </w:pPr>
      <w:r w:rsidRPr="00AD3195">
        <w:rPr>
          <w:rFonts w:ascii="Times New Roman" w:hAnsi="Times New Roman" w:cs="Times New Roman"/>
          <w:sz w:val="24"/>
          <w:szCs w:val="24"/>
          <w:lang w:eastAsia="pl-PL"/>
        </w:rPr>
        <w:t>opinie, uzgodnienia, decyzje;</w:t>
      </w:r>
    </w:p>
    <w:p w:rsidR="008A670D" w:rsidRPr="00AD3195" w:rsidRDefault="008A670D" w:rsidP="005807AD">
      <w:pPr>
        <w:pStyle w:val="ListParagraph"/>
        <w:tabs>
          <w:tab w:val="decimal" w:pos="-1843"/>
        </w:tabs>
        <w:spacing w:after="0"/>
        <w:ind w:left="340"/>
        <w:jc w:val="both"/>
        <w:rPr>
          <w:rFonts w:ascii="Times New Roman" w:hAnsi="Times New Roman" w:cs="Times New Roman"/>
          <w:strike/>
          <w:sz w:val="24"/>
          <w:szCs w:val="24"/>
          <w:lang w:eastAsia="pl-PL"/>
        </w:rPr>
      </w:pPr>
    </w:p>
    <w:p w:rsidR="008A670D" w:rsidRPr="00AD3195" w:rsidRDefault="008A670D"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5.5. Szata graficzna i oprawa</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wykona opracowania projektowe w szacie graficznej, która spełni następujące wymagania:</w:t>
      </w:r>
    </w:p>
    <w:p w:rsidR="008A670D" w:rsidRPr="00AD3195" w:rsidRDefault="008A670D" w:rsidP="000D701C">
      <w:pPr>
        <w:pStyle w:val="ListParagraph"/>
        <w:numPr>
          <w:ilvl w:val="0"/>
          <w:numId w:val="6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zapewni czytelność, przejrzystość i jednoznaczność treści,</w:t>
      </w:r>
    </w:p>
    <w:p w:rsidR="008A670D" w:rsidRPr="00AD3195" w:rsidRDefault="008A670D" w:rsidP="000D701C">
      <w:pPr>
        <w:pStyle w:val="ListParagraph"/>
        <w:numPr>
          <w:ilvl w:val="0"/>
          <w:numId w:val="6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część opisowa zostanie napisana na komputerze,</w:t>
      </w:r>
    </w:p>
    <w:p w:rsidR="008A670D" w:rsidRPr="00AD3195" w:rsidRDefault="008A670D" w:rsidP="000D701C">
      <w:pPr>
        <w:pStyle w:val="ListParagraph"/>
        <w:numPr>
          <w:ilvl w:val="0"/>
          <w:numId w:val="6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ilość arkuszy rysunkowych będzie ograniczona do niezbędnego minimum,</w:t>
      </w:r>
    </w:p>
    <w:p w:rsidR="008A670D" w:rsidRPr="00AD3195" w:rsidRDefault="008A670D" w:rsidP="008B517D">
      <w:pPr>
        <w:pStyle w:val="ListParagraph"/>
        <w:numPr>
          <w:ilvl w:val="0"/>
          <w:numId w:val="6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całość dokumentacji będzie oprawiona twardą oprawą, na odwrocie której będzie spis treści i dostarczona w teczkach z trwałym uchwytem,</w:t>
      </w:r>
    </w:p>
    <w:p w:rsidR="008A670D" w:rsidRPr="00AD3195" w:rsidRDefault="008A670D" w:rsidP="000D701C">
      <w:pPr>
        <w:pStyle w:val="ListParagraph"/>
        <w:numPr>
          <w:ilvl w:val="0"/>
          <w:numId w:val="6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rysunki będą wykonane wg zasad rysunku technicznego w technice cyfrowej,</w:t>
      </w:r>
    </w:p>
    <w:p w:rsidR="008A670D" w:rsidRPr="00AD3195" w:rsidRDefault="008A670D" w:rsidP="000D701C">
      <w:pPr>
        <w:pStyle w:val="ListParagraph"/>
        <w:numPr>
          <w:ilvl w:val="0"/>
          <w:numId w:val="6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każdy rysunek powinien być opatrzony metryką, podobnie jak strony tytułowe i okładki poszczególnych części składowych opracowania projektowego,</w:t>
      </w:r>
    </w:p>
    <w:p w:rsidR="008A670D" w:rsidRPr="00AD3195" w:rsidRDefault="008A670D" w:rsidP="000D701C">
      <w:pPr>
        <w:pStyle w:val="ListParagraph"/>
        <w:numPr>
          <w:ilvl w:val="0"/>
          <w:numId w:val="6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na stronach tytułowych i metrykach powinny być oryginalne podpisy projektantów i sprawdzających,</w:t>
      </w:r>
    </w:p>
    <w:p w:rsidR="008A670D" w:rsidRPr="00AD3195" w:rsidRDefault="008A670D" w:rsidP="000D701C">
      <w:pPr>
        <w:pStyle w:val="ListParagraph"/>
        <w:numPr>
          <w:ilvl w:val="0"/>
          <w:numId w:val="6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każda strona powinna być ponumerowana,</w:t>
      </w:r>
    </w:p>
    <w:p w:rsidR="008A670D" w:rsidRPr="00AD3195" w:rsidRDefault="008A670D" w:rsidP="000D701C">
      <w:pPr>
        <w:pStyle w:val="ListParagraph"/>
        <w:numPr>
          <w:ilvl w:val="0"/>
          <w:numId w:val="6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format opracowań: dla projektu organizacji ruchu – A3, dla pozostałych opracowań A4, (z ewentualnym rozwinięciem wstęgowym) z wyjątkiem mapy do celów projektowych i map do wizualizacji przedsięwzięcia – format do uzgodnienia z zamawiającym,</w:t>
      </w:r>
    </w:p>
    <w:p w:rsidR="008A670D" w:rsidRPr="0087613F" w:rsidRDefault="008A670D" w:rsidP="00A15F93">
      <w:pPr>
        <w:pStyle w:val="ListParagraph"/>
        <w:numPr>
          <w:ilvl w:val="0"/>
          <w:numId w:val="68"/>
        </w:numPr>
        <w:spacing w:after="0"/>
        <w:jc w:val="both"/>
        <w:rPr>
          <w:rFonts w:ascii="Times New Roman" w:hAnsi="Times New Roman" w:cs="Times New Roman"/>
          <w:sz w:val="24"/>
          <w:szCs w:val="24"/>
        </w:rPr>
      </w:pPr>
      <w:r w:rsidRPr="0087613F">
        <w:rPr>
          <w:rFonts w:ascii="Times New Roman" w:hAnsi="Times New Roman" w:cs="Times New Roman"/>
          <w:sz w:val="24"/>
          <w:szCs w:val="24"/>
          <w:lang w:eastAsia="pl-PL"/>
        </w:rPr>
        <w:t>forma projektów budowlanych powinna być zgodna z Rozporządzeniem Ministra Transportu, Budownictwa i Gospodarki Morskiejz dnia 25 kwietnia 2012 r. w sprawie szczegółowego zakresu i formy projektu budowlanego (</w:t>
      </w:r>
      <w:r>
        <w:rPr>
          <w:rFonts w:ascii="Times New Roman" w:hAnsi="Times New Roman" w:cs="Times New Roman"/>
          <w:sz w:val="24"/>
          <w:szCs w:val="24"/>
          <w:lang w:eastAsia="pl-PL"/>
        </w:rPr>
        <w:t xml:space="preserve">tekst jednolity </w:t>
      </w:r>
      <w:r w:rsidRPr="0087613F">
        <w:rPr>
          <w:rFonts w:ascii="Times New Roman" w:hAnsi="Times New Roman" w:cs="Times New Roman"/>
          <w:sz w:val="24"/>
          <w:szCs w:val="24"/>
          <w:lang w:eastAsia="pl-PL"/>
        </w:rPr>
        <w:t>Dz. U z 201</w:t>
      </w:r>
      <w:r>
        <w:rPr>
          <w:rFonts w:ascii="Times New Roman" w:hAnsi="Times New Roman" w:cs="Times New Roman"/>
          <w:sz w:val="24"/>
          <w:szCs w:val="24"/>
          <w:lang w:eastAsia="pl-PL"/>
        </w:rPr>
        <w:t xml:space="preserve">8 </w:t>
      </w:r>
      <w:r w:rsidRPr="0087613F">
        <w:rPr>
          <w:rFonts w:ascii="Times New Roman" w:hAnsi="Times New Roman" w:cs="Times New Roman"/>
          <w:sz w:val="24"/>
          <w:szCs w:val="24"/>
          <w:lang w:eastAsia="pl-PL"/>
        </w:rPr>
        <w:t xml:space="preserve">r. poz. </w:t>
      </w:r>
      <w:r>
        <w:rPr>
          <w:rFonts w:ascii="Times New Roman" w:hAnsi="Times New Roman" w:cs="Times New Roman"/>
          <w:sz w:val="24"/>
          <w:szCs w:val="24"/>
          <w:lang w:eastAsia="pl-PL"/>
        </w:rPr>
        <w:t>1935</w:t>
      </w:r>
      <w:r w:rsidRPr="0087613F">
        <w:rPr>
          <w:rFonts w:ascii="Times New Roman" w:hAnsi="Times New Roman" w:cs="Times New Roman"/>
          <w:sz w:val="24"/>
          <w:szCs w:val="24"/>
          <w:lang w:eastAsia="pl-PL"/>
        </w:rPr>
        <w:t xml:space="preserve"> z późn. zm.)</w:t>
      </w:r>
    </w:p>
    <w:p w:rsidR="008A670D" w:rsidRPr="00AD3195" w:rsidRDefault="008A670D" w:rsidP="000D701C">
      <w:pPr>
        <w:pStyle w:val="ListParagraph"/>
        <w:numPr>
          <w:ilvl w:val="0"/>
          <w:numId w:val="68"/>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oświadczenia projektanta: </w:t>
      </w:r>
    </w:p>
    <w:p w:rsidR="008A670D" w:rsidRPr="00AD3195" w:rsidRDefault="008A670D" w:rsidP="000D701C">
      <w:pPr>
        <w:pStyle w:val="ListParagraph"/>
        <w:numPr>
          <w:ilvl w:val="1"/>
          <w:numId w:val="69"/>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projekt wykonany został zgodnie z obowiązującymi przepisami oraz zasadami wiedzy technicznej, </w:t>
      </w:r>
    </w:p>
    <w:p w:rsidR="008A670D" w:rsidRPr="00AD3195" w:rsidRDefault="008A670D" w:rsidP="000D701C">
      <w:pPr>
        <w:pStyle w:val="ListParagraph"/>
        <w:numPr>
          <w:ilvl w:val="1"/>
          <w:numId w:val="69"/>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wersja papierowa projektu jest tożsama z wersją elektroniczną.</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Przed przekazaniem opracowań projektowych do odbioru końcowego Wykonawca przedstawi Zamawiającemu do akceptacji proponowany spis teczek i ich zawartości oraz ogólną szatę graficzną opracowań projektowych.</w:t>
      </w:r>
    </w:p>
    <w:p w:rsidR="008A670D" w:rsidRPr="00AD3195" w:rsidRDefault="008A670D"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5.6. Liczba egzemplarzy</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wykona opracowania projektowe w następującej liczbie egzemplarzy:</w:t>
      </w:r>
    </w:p>
    <w:p w:rsidR="008A670D" w:rsidRPr="00AD3195" w:rsidRDefault="008A670D" w:rsidP="00646F37">
      <w:pPr>
        <w:pStyle w:val="ListParagraph"/>
        <w:numPr>
          <w:ilvl w:val="0"/>
          <w:numId w:val="70"/>
        </w:numPr>
        <w:tabs>
          <w:tab w:val="left" w:pos="360"/>
        </w:tabs>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dokumentacja geo</w:t>
      </w:r>
      <w:r>
        <w:rPr>
          <w:rFonts w:ascii="Times New Roman" w:hAnsi="Times New Roman" w:cs="Times New Roman"/>
          <w:sz w:val="24"/>
          <w:szCs w:val="24"/>
          <w:lang w:eastAsia="pl-PL"/>
        </w:rPr>
        <w:t>techniczna i gruntów podłoża – 3</w:t>
      </w:r>
      <w:r w:rsidRPr="00AD3195">
        <w:rPr>
          <w:rFonts w:ascii="Times New Roman" w:hAnsi="Times New Roman" w:cs="Times New Roman"/>
          <w:sz w:val="24"/>
          <w:szCs w:val="24"/>
          <w:lang w:eastAsia="pl-PL"/>
        </w:rPr>
        <w:t xml:space="preserve"> egz.</w:t>
      </w:r>
    </w:p>
    <w:p w:rsidR="008A670D" w:rsidRPr="00AD3195" w:rsidRDefault="008A670D" w:rsidP="00646F37">
      <w:pPr>
        <w:pStyle w:val="ListParagraph"/>
        <w:numPr>
          <w:ilvl w:val="0"/>
          <w:numId w:val="70"/>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projekt budowlany – 5 egz. + 2 egz. dla uzyskania niezbędnych decyzji </w:t>
      </w:r>
    </w:p>
    <w:p w:rsidR="008A670D" w:rsidRPr="00AD3195" w:rsidRDefault="008A670D" w:rsidP="00646F37">
      <w:pPr>
        <w:pStyle w:val="ListParagraph"/>
        <w:numPr>
          <w:ilvl w:val="0"/>
          <w:numId w:val="70"/>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informacja dotycząca bezp</w:t>
      </w:r>
      <w:r>
        <w:rPr>
          <w:rFonts w:ascii="Times New Roman" w:hAnsi="Times New Roman" w:cs="Times New Roman"/>
          <w:sz w:val="24"/>
          <w:szCs w:val="24"/>
          <w:lang w:eastAsia="pl-PL"/>
        </w:rPr>
        <w:t>ieczeństwa i ochrony zdrowia – 3</w:t>
      </w:r>
      <w:r w:rsidRPr="00AD3195">
        <w:rPr>
          <w:rFonts w:ascii="Times New Roman" w:hAnsi="Times New Roman" w:cs="Times New Roman"/>
          <w:sz w:val="24"/>
          <w:szCs w:val="24"/>
          <w:lang w:eastAsia="pl-PL"/>
        </w:rPr>
        <w:t xml:space="preserve"> egz.</w:t>
      </w:r>
    </w:p>
    <w:p w:rsidR="008A670D" w:rsidRPr="00AD3195" w:rsidRDefault="008A670D" w:rsidP="00646F37">
      <w:pPr>
        <w:pStyle w:val="ListParagraph"/>
        <w:numPr>
          <w:ilvl w:val="0"/>
          <w:numId w:val="70"/>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wykonawczy – 5 egz.</w:t>
      </w:r>
    </w:p>
    <w:p w:rsidR="008A670D" w:rsidRPr="00AD3195" w:rsidRDefault="008A670D" w:rsidP="00646F37">
      <w:pPr>
        <w:pStyle w:val="ListParagraph"/>
        <w:numPr>
          <w:ilvl w:val="0"/>
          <w:numId w:val="70"/>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stałej organizacji ruchu</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 5 egz.</w:t>
      </w:r>
    </w:p>
    <w:p w:rsidR="008A670D" w:rsidRPr="00AD3195" w:rsidRDefault="008A670D" w:rsidP="00646F37">
      <w:pPr>
        <w:pStyle w:val="ListParagraph"/>
        <w:numPr>
          <w:ilvl w:val="0"/>
          <w:numId w:val="70"/>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przedmiar robót – 3 egz.</w:t>
      </w:r>
    </w:p>
    <w:p w:rsidR="008A670D" w:rsidRPr="00AD3195" w:rsidRDefault="008A670D" w:rsidP="00646F37">
      <w:pPr>
        <w:pStyle w:val="ListParagraph"/>
        <w:numPr>
          <w:ilvl w:val="0"/>
          <w:numId w:val="70"/>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kosztorys ofertowy – 3 egz.</w:t>
      </w:r>
    </w:p>
    <w:p w:rsidR="008A670D" w:rsidRPr="00AD3195" w:rsidRDefault="008A670D" w:rsidP="00646F37">
      <w:pPr>
        <w:pStyle w:val="ListParagraph"/>
        <w:numPr>
          <w:ilvl w:val="0"/>
          <w:numId w:val="70"/>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kosztorys inwestorski – 3 egz.</w:t>
      </w:r>
    </w:p>
    <w:p w:rsidR="008A670D" w:rsidRPr="00AD3195" w:rsidRDefault="008A670D" w:rsidP="00646F37">
      <w:pPr>
        <w:pStyle w:val="ListParagraph"/>
        <w:numPr>
          <w:ilvl w:val="0"/>
          <w:numId w:val="70"/>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szczegó</w:t>
      </w:r>
      <w:r>
        <w:rPr>
          <w:rFonts w:ascii="Times New Roman" w:hAnsi="Times New Roman" w:cs="Times New Roman"/>
          <w:sz w:val="24"/>
          <w:szCs w:val="24"/>
          <w:lang w:eastAsia="pl-PL"/>
        </w:rPr>
        <w:t>łowe specyfikacje techniczne – 3</w:t>
      </w:r>
      <w:r w:rsidRPr="00AD3195">
        <w:rPr>
          <w:rFonts w:ascii="Times New Roman" w:hAnsi="Times New Roman" w:cs="Times New Roman"/>
          <w:sz w:val="24"/>
          <w:szCs w:val="24"/>
          <w:lang w:eastAsia="pl-PL"/>
        </w:rPr>
        <w:t xml:space="preserve"> egz.</w:t>
      </w:r>
    </w:p>
    <w:p w:rsidR="008A670D" w:rsidRPr="00AD3195" w:rsidRDefault="008A670D" w:rsidP="00646F37">
      <w:pPr>
        <w:pStyle w:val="ListParagraph"/>
        <w:numPr>
          <w:ilvl w:val="0"/>
          <w:numId w:val="70"/>
        </w:numPr>
        <w:spacing w:after="0"/>
        <w:ind w:left="714" w:hanging="357"/>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materiały do uzyskania opinii, uzgodnień, decyzji – wystarczająca liczba egzemplarzy (1komplet oryginalnych uzgodnień należy przekazać Zamawiającemu).</w:t>
      </w:r>
    </w:p>
    <w:p w:rsidR="008A670D" w:rsidRPr="00AD3195" w:rsidRDefault="008A670D" w:rsidP="000349A3">
      <w:pPr>
        <w:tabs>
          <w:tab w:val="right" w:pos="540"/>
          <w:tab w:val="left" w:pos="680"/>
        </w:tabs>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Powyższe wymagania dot. rodzaju i ilości dokumentacji stosuje się również do materiałów niezbędnych w przypadku konieczności przeprowadzenia oceny oddziaływania przedsięwzięcia na obszar Natura 2000. </w:t>
      </w:r>
    </w:p>
    <w:p w:rsidR="008A670D" w:rsidRPr="00AD3195" w:rsidRDefault="008A670D" w:rsidP="000349A3">
      <w:pPr>
        <w:tabs>
          <w:tab w:val="right" w:pos="540"/>
          <w:tab w:val="left" w:pos="680"/>
        </w:tabs>
        <w:spacing w:before="120" w:after="0"/>
        <w:jc w:val="both"/>
        <w:rPr>
          <w:rFonts w:ascii="Times New Roman" w:hAnsi="Times New Roman" w:cs="Times New Roman"/>
          <w:b/>
          <w:bCs/>
          <w:sz w:val="24"/>
          <w:szCs w:val="24"/>
          <w:u w:val="single"/>
          <w:lang w:eastAsia="pl-PL"/>
        </w:rPr>
      </w:pPr>
      <w:r w:rsidRPr="00AD3195">
        <w:rPr>
          <w:rFonts w:ascii="Times New Roman" w:hAnsi="Times New Roman" w:cs="Times New Roman"/>
          <w:b/>
          <w:bCs/>
          <w:sz w:val="24"/>
          <w:szCs w:val="24"/>
          <w:u w:val="single"/>
          <w:lang w:eastAsia="pl-PL"/>
        </w:rPr>
        <w:t>UWAGA !!! Wszystkie uzyskiwane decyzje powinny być opatrzone klauzulą ostateczności.</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przekaże również zamawiającemu wszystkie egzemplarze ww. opracowań projektowych, które otrzymał od instytucji wydającej opinie, uzgodnienia, decyzje w załączeniu tych opinii, uzgodnień, decyzji. Ewentualne wykonanie dodatkowych egzemplarzy dokumentacji będzie przedmiotem dodatkowych uzgodnień pomiędzy Wykonawcą a Zamawiającym.</w:t>
      </w:r>
    </w:p>
    <w:p w:rsidR="008A670D" w:rsidRPr="00AD3195" w:rsidRDefault="008A670D" w:rsidP="000349A3">
      <w:pPr>
        <w:spacing w:before="120" w:after="0"/>
        <w:jc w:val="both"/>
        <w:rPr>
          <w:rFonts w:ascii="Times New Roman" w:hAnsi="Times New Roman" w:cs="Times New Roman"/>
          <w:sz w:val="24"/>
          <w:szCs w:val="24"/>
          <w:lang w:eastAsia="pl-PL"/>
        </w:rPr>
      </w:pPr>
    </w:p>
    <w:p w:rsidR="008A670D" w:rsidRPr="00AD3195" w:rsidRDefault="008A670D"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5.7. Dokumentacja w formie elektronicznej</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przekaże Zamawiającemu wszystkie elementy opracowań projektowych w wersji elektronicznej na nośnikach CD w niżej wymienionych formatach:</w:t>
      </w:r>
    </w:p>
    <w:p w:rsidR="008A670D" w:rsidRPr="00AD3195" w:rsidRDefault="008A670D" w:rsidP="00646F37">
      <w:pPr>
        <w:pStyle w:val="ListParagraph"/>
        <w:numPr>
          <w:ilvl w:val="0"/>
          <w:numId w:val="71"/>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rysunki – format .</w:t>
      </w:r>
      <w:r w:rsidRPr="00AD3195">
        <w:rPr>
          <w:rFonts w:ascii="Times New Roman" w:hAnsi="Times New Roman" w:cs="Times New Roman"/>
          <w:i/>
          <w:iCs/>
          <w:sz w:val="24"/>
          <w:szCs w:val="24"/>
          <w:lang w:eastAsia="pl-PL"/>
        </w:rPr>
        <w:t>dw</w:t>
      </w:r>
      <w:r w:rsidRPr="00AD3195">
        <w:rPr>
          <w:rFonts w:ascii="Times New Roman" w:hAnsi="Times New Roman" w:cs="Times New Roman"/>
          <w:sz w:val="24"/>
          <w:szCs w:val="24"/>
          <w:lang w:eastAsia="pl-PL"/>
        </w:rPr>
        <w:t>g</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i .</w:t>
      </w:r>
      <w:r w:rsidRPr="00AD3195">
        <w:rPr>
          <w:rFonts w:ascii="Times New Roman" w:hAnsi="Times New Roman" w:cs="Times New Roman"/>
          <w:i/>
          <w:iCs/>
          <w:sz w:val="24"/>
          <w:szCs w:val="24"/>
          <w:lang w:eastAsia="pl-PL"/>
        </w:rPr>
        <w:t>pdf</w:t>
      </w:r>
    </w:p>
    <w:p w:rsidR="008A670D" w:rsidRPr="00AD3195" w:rsidRDefault="008A670D" w:rsidP="00646F37">
      <w:pPr>
        <w:pStyle w:val="ListParagraph"/>
        <w:numPr>
          <w:ilvl w:val="0"/>
          <w:numId w:val="71"/>
        </w:numPr>
        <w:tabs>
          <w:tab w:val="left" w:pos="709"/>
        </w:tabs>
        <w:spacing w:after="0"/>
        <w:ind w:hanging="294"/>
        <w:jc w:val="both"/>
        <w:rPr>
          <w:rFonts w:ascii="Times New Roman" w:hAnsi="Times New Roman" w:cs="Times New Roman"/>
          <w:i/>
          <w:iCs/>
          <w:sz w:val="24"/>
          <w:szCs w:val="24"/>
          <w:lang w:eastAsia="pl-PL"/>
        </w:rPr>
      </w:pPr>
      <w:r w:rsidRPr="00AD3195">
        <w:rPr>
          <w:rFonts w:ascii="Times New Roman" w:hAnsi="Times New Roman" w:cs="Times New Roman"/>
          <w:sz w:val="24"/>
          <w:szCs w:val="24"/>
          <w:lang w:eastAsia="pl-PL"/>
        </w:rPr>
        <w:t>opisy – format .</w:t>
      </w:r>
      <w:r w:rsidRPr="00AD3195">
        <w:rPr>
          <w:rFonts w:ascii="Times New Roman" w:hAnsi="Times New Roman" w:cs="Times New Roman"/>
          <w:i/>
          <w:iCs/>
          <w:sz w:val="24"/>
          <w:szCs w:val="24"/>
          <w:lang w:eastAsia="pl-PL"/>
        </w:rPr>
        <w:t>doc</w:t>
      </w:r>
      <w:r>
        <w:rPr>
          <w:rFonts w:ascii="Times New Roman" w:hAnsi="Times New Roman" w:cs="Times New Roman"/>
          <w:i/>
          <w:iCs/>
          <w:sz w:val="24"/>
          <w:szCs w:val="24"/>
          <w:lang w:eastAsia="pl-PL"/>
        </w:rPr>
        <w:t xml:space="preserve"> </w:t>
      </w:r>
      <w:r w:rsidRPr="00AD3195">
        <w:rPr>
          <w:rFonts w:ascii="Times New Roman" w:hAnsi="Times New Roman" w:cs="Times New Roman"/>
          <w:sz w:val="24"/>
          <w:szCs w:val="24"/>
          <w:lang w:eastAsia="pl-PL"/>
        </w:rPr>
        <w:t>i .</w:t>
      </w:r>
      <w:r w:rsidRPr="00AD3195">
        <w:rPr>
          <w:rFonts w:ascii="Times New Roman" w:hAnsi="Times New Roman" w:cs="Times New Roman"/>
          <w:i/>
          <w:iCs/>
          <w:sz w:val="24"/>
          <w:szCs w:val="24"/>
          <w:lang w:eastAsia="pl-PL"/>
        </w:rPr>
        <w:t>pdf</w:t>
      </w:r>
    </w:p>
    <w:p w:rsidR="008A670D" w:rsidRPr="00AD3195" w:rsidRDefault="008A670D" w:rsidP="00646F37">
      <w:pPr>
        <w:pStyle w:val="ListParagraph"/>
        <w:numPr>
          <w:ilvl w:val="0"/>
          <w:numId w:val="71"/>
        </w:numPr>
        <w:tabs>
          <w:tab w:val="left" w:pos="709"/>
        </w:tabs>
        <w:spacing w:after="0"/>
        <w:ind w:hanging="294"/>
        <w:jc w:val="both"/>
        <w:rPr>
          <w:rFonts w:ascii="Times New Roman" w:hAnsi="Times New Roman" w:cs="Times New Roman"/>
          <w:i/>
          <w:iCs/>
          <w:sz w:val="24"/>
          <w:szCs w:val="24"/>
          <w:lang w:eastAsia="pl-PL"/>
        </w:rPr>
      </w:pPr>
      <w:r w:rsidRPr="00AD3195">
        <w:rPr>
          <w:rFonts w:ascii="Times New Roman" w:hAnsi="Times New Roman" w:cs="Times New Roman"/>
          <w:sz w:val="24"/>
          <w:szCs w:val="24"/>
          <w:lang w:val="de-DE" w:eastAsia="pl-PL"/>
        </w:rPr>
        <w:t>tabele – format .</w:t>
      </w:r>
      <w:r w:rsidRPr="00AD3195">
        <w:rPr>
          <w:rFonts w:ascii="Times New Roman" w:hAnsi="Times New Roman" w:cs="Times New Roman"/>
          <w:i/>
          <w:iCs/>
          <w:sz w:val="24"/>
          <w:szCs w:val="24"/>
          <w:lang w:val="de-DE" w:eastAsia="pl-PL"/>
        </w:rPr>
        <w:t>xls,</w:t>
      </w:r>
      <w:r w:rsidRPr="00AD3195">
        <w:rPr>
          <w:rFonts w:ascii="Times New Roman" w:hAnsi="Times New Roman" w:cs="Times New Roman"/>
          <w:sz w:val="24"/>
          <w:szCs w:val="24"/>
          <w:lang w:val="de-DE" w:eastAsia="pl-PL"/>
        </w:rPr>
        <w:t xml:space="preserve">  .</w:t>
      </w:r>
      <w:r w:rsidRPr="00AD3195">
        <w:rPr>
          <w:rFonts w:ascii="Times New Roman" w:hAnsi="Times New Roman" w:cs="Times New Roman"/>
          <w:i/>
          <w:iCs/>
          <w:sz w:val="24"/>
          <w:szCs w:val="24"/>
          <w:lang w:val="de-DE" w:eastAsia="pl-PL"/>
        </w:rPr>
        <w:t>pdf,</w:t>
      </w:r>
      <w:r w:rsidRPr="00AD3195">
        <w:rPr>
          <w:rFonts w:ascii="Times New Roman" w:hAnsi="Times New Roman" w:cs="Times New Roman"/>
          <w:sz w:val="24"/>
          <w:szCs w:val="24"/>
          <w:lang w:val="de-DE" w:eastAsia="pl-PL"/>
        </w:rPr>
        <w:t xml:space="preserve"> i </w:t>
      </w:r>
      <w:r w:rsidRPr="00AD3195">
        <w:rPr>
          <w:rFonts w:ascii="Times New Roman" w:hAnsi="Times New Roman" w:cs="Times New Roman"/>
          <w:i/>
          <w:iCs/>
          <w:sz w:val="24"/>
          <w:szCs w:val="24"/>
          <w:lang w:val="de-DE" w:eastAsia="pl-PL"/>
        </w:rPr>
        <w:t>doc,</w:t>
      </w:r>
    </w:p>
    <w:p w:rsidR="008A670D" w:rsidRPr="00AD3195" w:rsidRDefault="008A670D" w:rsidP="00646F37">
      <w:pPr>
        <w:pStyle w:val="ListParagraph"/>
        <w:numPr>
          <w:ilvl w:val="0"/>
          <w:numId w:val="71"/>
        </w:numPr>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inne elementy – format do uzgodnienia z zamawiającym</w:t>
      </w:r>
    </w:p>
    <w:p w:rsidR="008A670D" w:rsidRPr="00AD3195" w:rsidRDefault="008A670D" w:rsidP="00646F37">
      <w:pPr>
        <w:pStyle w:val="ListParagraph"/>
        <w:numPr>
          <w:ilvl w:val="0"/>
          <w:numId w:val="71"/>
        </w:numPr>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kompletna dokumentacja w wersji elektronicznej zgodna z wersja papierową</w:t>
      </w:r>
    </w:p>
    <w:p w:rsidR="008A670D" w:rsidRPr="00AD3195" w:rsidRDefault="008A670D" w:rsidP="000349A3">
      <w:pPr>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przekaże zamawiającemu na osobnym, dodatkowym nośniku CD następujące elementy opracowań projektowych, niezbędnych do przeprowadzenia procedury przetargowej na wykonanie robót budowlanych (wersja elektroniczna powinna być tożsama z wersją papierową)</w:t>
      </w:r>
    </w:p>
    <w:p w:rsidR="008A670D" w:rsidRPr="00AD3195" w:rsidRDefault="008A670D" w:rsidP="00646F37">
      <w:pPr>
        <w:pStyle w:val="ListParagraph"/>
        <w:numPr>
          <w:ilvl w:val="0"/>
          <w:numId w:val="71"/>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budowlany – format .pdf, .dwg;</w:t>
      </w:r>
    </w:p>
    <w:p w:rsidR="008A670D" w:rsidRPr="00AD3195" w:rsidRDefault="008A670D" w:rsidP="00646F37">
      <w:pPr>
        <w:pStyle w:val="ListParagraph"/>
        <w:numPr>
          <w:ilvl w:val="0"/>
          <w:numId w:val="71"/>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wykonawczy – format .pdf, .dwg;</w:t>
      </w:r>
    </w:p>
    <w:p w:rsidR="008A670D" w:rsidRPr="00AD3195" w:rsidRDefault="008A670D" w:rsidP="00646F37">
      <w:pPr>
        <w:pStyle w:val="ListParagraph"/>
        <w:numPr>
          <w:ilvl w:val="0"/>
          <w:numId w:val="71"/>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projekt stałej organizacji ruchu – format .pdf, .dwg;</w:t>
      </w:r>
    </w:p>
    <w:p w:rsidR="008A670D" w:rsidRPr="00AD3195" w:rsidRDefault="008A670D" w:rsidP="00646F37">
      <w:pPr>
        <w:pStyle w:val="ListParagraph"/>
        <w:numPr>
          <w:ilvl w:val="0"/>
          <w:numId w:val="71"/>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informacja dotyczące bezpieczeństwa i ochrony zdrowia – format .pdf, .dwg;</w:t>
      </w:r>
    </w:p>
    <w:p w:rsidR="008A670D" w:rsidRPr="00AD3195" w:rsidRDefault="008A670D" w:rsidP="00646F37">
      <w:pPr>
        <w:pStyle w:val="ListParagraph"/>
        <w:numPr>
          <w:ilvl w:val="0"/>
          <w:numId w:val="71"/>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przedmiar robót – format .doc, .xls, .pdf;</w:t>
      </w:r>
    </w:p>
    <w:p w:rsidR="008A670D" w:rsidRPr="00AD3195" w:rsidRDefault="008A670D" w:rsidP="00646F37">
      <w:pPr>
        <w:pStyle w:val="ListParagraph"/>
        <w:numPr>
          <w:ilvl w:val="0"/>
          <w:numId w:val="71"/>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kosztorys ofertowy – format .doc, xls;</w:t>
      </w:r>
    </w:p>
    <w:p w:rsidR="008A670D" w:rsidRPr="00AD3195" w:rsidRDefault="008A670D" w:rsidP="00646F37">
      <w:pPr>
        <w:pStyle w:val="ListParagraph"/>
        <w:numPr>
          <w:ilvl w:val="0"/>
          <w:numId w:val="71"/>
        </w:numPr>
        <w:tabs>
          <w:tab w:val="left" w:pos="709"/>
        </w:tabs>
        <w:spacing w:after="0"/>
        <w:ind w:hanging="29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szczegółowe specyfikacje techniczne – format .pdf, .doc.</w:t>
      </w:r>
    </w:p>
    <w:p w:rsidR="008A670D" w:rsidRPr="00AD3195" w:rsidRDefault="008A670D" w:rsidP="00EE21DF">
      <w:pPr>
        <w:tabs>
          <w:tab w:val="left" w:pos="709"/>
        </w:tabs>
        <w:suppressAutoHyphens/>
        <w:spacing w:after="0" w:line="240" w:lineRule="auto"/>
        <w:ind w:left="720"/>
        <w:jc w:val="both"/>
        <w:rPr>
          <w:rFonts w:ascii="Times New Roman" w:hAnsi="Times New Roman" w:cs="Times New Roman"/>
          <w:color w:val="808080"/>
          <w:sz w:val="24"/>
          <w:szCs w:val="24"/>
        </w:rPr>
      </w:pPr>
    </w:p>
    <w:p w:rsidR="008A670D" w:rsidRPr="00AD3195" w:rsidRDefault="008A670D" w:rsidP="00646F37">
      <w:pPr>
        <w:pStyle w:val="SZDWNaglowek1"/>
        <w:keepNext/>
        <w:numPr>
          <w:ilvl w:val="0"/>
          <w:numId w:val="57"/>
        </w:numPr>
        <w:ind w:left="538" w:hanging="357"/>
        <w:rPr>
          <w:rFonts w:ascii="Times New Roman" w:hAnsi="Times New Roman" w:cs="Times New Roman"/>
        </w:rPr>
      </w:pPr>
      <w:r w:rsidRPr="00AD3195">
        <w:rPr>
          <w:rFonts w:ascii="Times New Roman" w:hAnsi="Times New Roman" w:cs="Times New Roman"/>
        </w:rPr>
        <w:t>Kontrola jakości opracowań projektowych.</w:t>
      </w:r>
    </w:p>
    <w:p w:rsidR="008A670D" w:rsidRPr="00AD3195" w:rsidRDefault="008A670D" w:rsidP="00A45A01">
      <w:pPr>
        <w:keepNext/>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 xml:space="preserve">6.1. Nadzór </w:t>
      </w:r>
      <w:r>
        <w:rPr>
          <w:rFonts w:ascii="Times New Roman" w:hAnsi="Times New Roman" w:cs="Times New Roman"/>
          <w:b/>
          <w:bCs/>
          <w:sz w:val="24"/>
          <w:szCs w:val="24"/>
          <w:lang w:eastAsia="pl-PL"/>
        </w:rPr>
        <w:t>Z</w:t>
      </w:r>
      <w:r w:rsidRPr="00AD3195">
        <w:rPr>
          <w:rFonts w:ascii="Times New Roman" w:hAnsi="Times New Roman" w:cs="Times New Roman"/>
          <w:b/>
          <w:bCs/>
          <w:sz w:val="24"/>
          <w:szCs w:val="24"/>
          <w:lang w:eastAsia="pl-PL"/>
        </w:rPr>
        <w:t>amawiającego nad procesem projektowym</w:t>
      </w:r>
    </w:p>
    <w:p w:rsidR="008A670D" w:rsidRPr="00AD3195" w:rsidRDefault="008A670D" w:rsidP="00904E05">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razie potrzeby na wniosek Wykonawcy lub Zamawiającego organizowane będą Rady Techniczne</w:t>
      </w:r>
      <w:r>
        <w:rPr>
          <w:rFonts w:ascii="Times New Roman" w:hAnsi="Times New Roman" w:cs="Times New Roman"/>
          <w:sz w:val="24"/>
          <w:szCs w:val="24"/>
          <w:lang w:eastAsia="pl-PL"/>
        </w:rPr>
        <w:t xml:space="preserve">, lub narady robocze. W posiedzeniach, których udział </w:t>
      </w:r>
      <w:r w:rsidRPr="00AD3195">
        <w:rPr>
          <w:rFonts w:ascii="Times New Roman" w:hAnsi="Times New Roman" w:cs="Times New Roman"/>
          <w:sz w:val="24"/>
          <w:szCs w:val="24"/>
          <w:lang w:eastAsia="pl-PL"/>
        </w:rPr>
        <w:t xml:space="preserve">brać będą przedstawiciele: Wykonawcy, Zarządców poszczególnych dróg i/lub terenów, ewentualnie Urzędu Gminy, Starostwa Powiatowego. Z posiedzeń spisany będzie protokół. </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Bieżący nadzór zgodności przebiegu wykonywania opracowań projektowych z wymaganiami umowy sprawowany będzie przez Zamawiającego lub działający w jego imieniu Zespół Konsultantów podczas narad roboczych z Wykonawcą. Celem narad jest bieżąca kontrola prac projektowych, dokonywanie ustaleń i uzgodnień roboczych lub wizyta na miejscu, którego dotyczą opracowania projektowe. W zależności od potrzeb narady robocze odbywać się będą w siedzibie Zamawiającego lub poza siedzibą Zamawiającego, przy udziale Wykonawcy, przedstawiciela Zamawiającego ewentualnie innych stron. Częstotliwość narad roboczych ustalona zostanie po podpisaniu umowy. </w:t>
      </w:r>
    </w:p>
    <w:p w:rsidR="008A670D" w:rsidRPr="00AD3195" w:rsidRDefault="008A670D"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6.1.3. Harmonogram</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dołączy do umowy, w celu zaakceptowania, szczegółowy harmonogram rzeczowo - finansowy prac projektowych. Harmonogram będzie wykonany</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u w:val="single"/>
          <w:lang w:eastAsia="pl-PL"/>
        </w:rPr>
        <w:t>z uwzględnieniem wymagań umowy</w:t>
      </w:r>
      <w:r w:rsidRPr="00AD3195">
        <w:rPr>
          <w:rFonts w:ascii="Times New Roman" w:hAnsi="Times New Roman" w:cs="Times New Roman"/>
          <w:sz w:val="24"/>
          <w:szCs w:val="24"/>
          <w:lang w:eastAsia="pl-PL"/>
        </w:rPr>
        <w:t>, własnych możliwości Wykonawcy, a także wymaganych procedur prawnych możliwych do przewidzenia przeszkód.</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harmonogramie Wykonawca przedstawi:</w:t>
      </w:r>
    </w:p>
    <w:p w:rsidR="008A670D" w:rsidRPr="00AD3195" w:rsidRDefault="008A670D" w:rsidP="000D701C">
      <w:pPr>
        <w:pStyle w:val="ListParagraph"/>
        <w:numPr>
          <w:ilvl w:val="0"/>
          <w:numId w:val="7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Uwzględni terminy płatności</w:t>
      </w:r>
    </w:p>
    <w:p w:rsidR="008A670D" w:rsidRPr="00AD3195" w:rsidRDefault="008A670D" w:rsidP="000D701C">
      <w:pPr>
        <w:pStyle w:val="ListParagraph"/>
        <w:numPr>
          <w:ilvl w:val="0"/>
          <w:numId w:val="7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poszczególne elementy opracowań projektowych,</w:t>
      </w:r>
    </w:p>
    <w:p w:rsidR="008A670D" w:rsidRPr="00AD3195" w:rsidRDefault="008A670D" w:rsidP="000D701C">
      <w:pPr>
        <w:pStyle w:val="ListParagraph"/>
        <w:numPr>
          <w:ilvl w:val="0"/>
          <w:numId w:val="7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kolejność realizacji poszczególnych elementów opracowań projektowych,</w:t>
      </w:r>
    </w:p>
    <w:p w:rsidR="008A670D" w:rsidRPr="00AD3195" w:rsidRDefault="008A670D" w:rsidP="000D701C">
      <w:pPr>
        <w:pStyle w:val="ListParagraph"/>
        <w:numPr>
          <w:ilvl w:val="0"/>
          <w:numId w:val="7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terminy wykonania, uzgodnienia i przedłożenia do akceptacji poszczególnych elementów opracowań projektowych,</w:t>
      </w:r>
    </w:p>
    <w:p w:rsidR="008A670D" w:rsidRPr="00AD3195" w:rsidRDefault="008A670D" w:rsidP="000D701C">
      <w:pPr>
        <w:pStyle w:val="ListParagraph"/>
        <w:numPr>
          <w:ilvl w:val="0"/>
          <w:numId w:val="72"/>
        </w:num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harmonogram będzie zawierał rezerwy czasowe na prace nieprzewidziane.</w:t>
      </w:r>
    </w:p>
    <w:p w:rsidR="008A670D" w:rsidRPr="00AD3195" w:rsidRDefault="008A670D" w:rsidP="00905D5B">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razie potrzeby harmonogram będzie aktualizowany przez Wykonawcę po ustaleniu z Zamawiającym lub na żądanie Zamawiającego.</w:t>
      </w:r>
    </w:p>
    <w:p w:rsidR="008A670D" w:rsidRPr="00AD3195" w:rsidRDefault="008A670D" w:rsidP="000349A3">
      <w:pPr>
        <w:keepNext/>
        <w:tabs>
          <w:tab w:val="left" w:pos="708"/>
        </w:tabs>
        <w:spacing w:before="120" w:after="0"/>
        <w:jc w:val="both"/>
        <w:outlineLvl w:val="0"/>
        <w:rPr>
          <w:rFonts w:ascii="Times New Roman" w:hAnsi="Times New Roman" w:cs="Times New Roman"/>
          <w:b/>
          <w:bCs/>
          <w:kern w:val="32"/>
          <w:sz w:val="24"/>
          <w:szCs w:val="24"/>
          <w:lang w:eastAsia="pl-PL"/>
        </w:rPr>
      </w:pPr>
      <w:r w:rsidRPr="00AD3195">
        <w:rPr>
          <w:rFonts w:ascii="Times New Roman" w:hAnsi="Times New Roman" w:cs="Times New Roman"/>
          <w:b/>
          <w:bCs/>
          <w:kern w:val="32"/>
          <w:sz w:val="24"/>
          <w:szCs w:val="24"/>
          <w:lang w:eastAsia="pl-PL"/>
        </w:rPr>
        <w:t>6.2. Nadzór Wykonawcy nad procesem projektowym</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będzie przeprowadzać kontrolę wykonania opracowań projektowych z częstotliwością zapewniającą stwierdzenie, że opracowania projektowe wykonano zgodnie z wymaganiami zawartymi w Umowie.</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Wszystkie koszty związane z organizowaniem i prowadzeniem kontroli oraz wykonywaniem sprawozdań ponosi Wykonawca.</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Zamawiający będzie miał zapewnioną możliwość udziału w wykonywaniu kontroli wewnętrznej przez Wykonawcę.</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Na zlecenie zamawiającego Wykonawca będzie przeprowadzać dodatkowe kontrole i badania tych elementów opracowań projektowych, które budzą wątpliwości co do jakości, o ile kwestionowane elementy opracowań projektowych nie zostaną przez Wykonawcę ulepszone z własnej woli. Koszty tych dodatkowych kontroli i badań pokrywa Wykonawca tylko w przypadku stwierdzenia usterek; w przeciwnym przypadku koszty te pokrywa Zamawiający.</w:t>
      </w:r>
    </w:p>
    <w:p w:rsidR="008A670D" w:rsidRPr="00AD3195" w:rsidRDefault="008A670D"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6.2.1. Dokumenty projektu</w:t>
      </w:r>
    </w:p>
    <w:p w:rsidR="008A670D" w:rsidRPr="00AD3195" w:rsidRDefault="008A670D" w:rsidP="0087613F">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 trakcie wykonywania prac projektowych Wykonawca i Kierownik projektu tworzą dokumenty projektu, które stanowią dokumentację przebiegu procesu projektowego i dokumentację kontroli przeprowadzanych przez Wykonawcę.</w:t>
      </w:r>
    </w:p>
    <w:p w:rsidR="008A670D" w:rsidRPr="00AD3195" w:rsidRDefault="008A670D" w:rsidP="0087613F">
      <w:pPr>
        <w:spacing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Dokumenty projektu to:</w:t>
      </w:r>
    </w:p>
    <w:p w:rsidR="008A670D" w:rsidRPr="00AD3195" w:rsidRDefault="008A670D" w:rsidP="0087613F">
      <w:pPr>
        <w:numPr>
          <w:ilvl w:val="0"/>
          <w:numId w:val="59"/>
        </w:numPr>
        <w:tabs>
          <w:tab w:val="clear" w:pos="720"/>
          <w:tab w:val="num" w:pos="284"/>
        </w:tabs>
        <w:spacing w:after="0"/>
        <w:ind w:left="284" w:hanging="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Notatki i protokoły ze spotkań w sprawie dokumentacji projektowej,</w:t>
      </w:r>
    </w:p>
    <w:p w:rsidR="008A670D" w:rsidRPr="00AD3195" w:rsidRDefault="008A670D" w:rsidP="0087613F">
      <w:pPr>
        <w:numPr>
          <w:ilvl w:val="0"/>
          <w:numId w:val="59"/>
        </w:numPr>
        <w:tabs>
          <w:tab w:val="clear" w:pos="720"/>
          <w:tab w:val="num" w:pos="284"/>
        </w:tabs>
        <w:spacing w:after="0"/>
        <w:ind w:left="284" w:hanging="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Korespondencja Wykonawcy ze stronami trzecimi,</w:t>
      </w:r>
    </w:p>
    <w:p w:rsidR="008A670D" w:rsidRPr="00AD3195" w:rsidRDefault="008A670D" w:rsidP="0087613F">
      <w:pPr>
        <w:numPr>
          <w:ilvl w:val="0"/>
          <w:numId w:val="59"/>
        </w:numPr>
        <w:tabs>
          <w:tab w:val="clear" w:pos="720"/>
          <w:tab w:val="num" w:pos="284"/>
        </w:tabs>
        <w:spacing w:after="0"/>
        <w:ind w:left="284" w:hanging="284"/>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Uzyskane dla dokumentacji projektowej wszelkie: oceny, opinie, protokoły sprawdzeń, raportów z audytów, raporty z kontroli wraz z ich analizą dokonana prze Wykonawcę.</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Dokumenty projektu będą przechowywane u Wykonawcy w miejscu odpowiednio zabezpieczonym. Wszelkie dokumenty projektu będą zawsze dostępne dla </w:t>
      </w:r>
      <w:r>
        <w:rPr>
          <w:rFonts w:ascii="Times New Roman" w:hAnsi="Times New Roman" w:cs="Times New Roman"/>
          <w:sz w:val="24"/>
          <w:szCs w:val="24"/>
          <w:lang w:eastAsia="pl-PL"/>
        </w:rPr>
        <w:t>Zamawiającego</w:t>
      </w:r>
      <w:r w:rsidRPr="00AD3195">
        <w:rPr>
          <w:rFonts w:ascii="Times New Roman" w:hAnsi="Times New Roman" w:cs="Times New Roman"/>
          <w:sz w:val="24"/>
          <w:szCs w:val="24"/>
          <w:lang w:eastAsia="pl-PL"/>
        </w:rPr>
        <w:t>.</w:t>
      </w:r>
    </w:p>
    <w:p w:rsidR="008A670D" w:rsidRPr="00AD3195" w:rsidRDefault="008A670D" w:rsidP="0094190C">
      <w:pPr>
        <w:pStyle w:val="SZDWNaglowek1"/>
        <w:numPr>
          <w:ilvl w:val="0"/>
          <w:numId w:val="57"/>
        </w:numPr>
        <w:rPr>
          <w:rFonts w:ascii="Times New Roman" w:hAnsi="Times New Roman" w:cs="Times New Roman"/>
        </w:rPr>
      </w:pPr>
      <w:r w:rsidRPr="00AD3195">
        <w:rPr>
          <w:rFonts w:ascii="Times New Roman" w:hAnsi="Times New Roman" w:cs="Times New Roman"/>
        </w:rPr>
        <w:t>Przekazywanie i odbiór opracowań projektowych.</w:t>
      </w:r>
    </w:p>
    <w:p w:rsidR="008A670D" w:rsidRPr="00AD3195" w:rsidRDefault="008A670D" w:rsidP="000349A3">
      <w:pPr>
        <w:spacing w:before="120" w:after="0"/>
        <w:jc w:val="both"/>
        <w:rPr>
          <w:rFonts w:ascii="Times New Roman" w:hAnsi="Times New Roman" w:cs="Times New Roman"/>
          <w:sz w:val="24"/>
          <w:szCs w:val="24"/>
          <w:lang w:eastAsia="pl-PL"/>
        </w:rPr>
      </w:pPr>
      <w:r>
        <w:rPr>
          <w:rFonts w:ascii="Times New Roman" w:hAnsi="Times New Roman" w:cs="Times New Roman"/>
          <w:b/>
          <w:bCs/>
          <w:sz w:val="24"/>
          <w:szCs w:val="24"/>
          <w:lang w:eastAsia="pl-PL"/>
        </w:rPr>
        <w:t xml:space="preserve">7.1. </w:t>
      </w:r>
      <w:r w:rsidRPr="00AD3195">
        <w:rPr>
          <w:rFonts w:ascii="Times New Roman" w:hAnsi="Times New Roman" w:cs="Times New Roman"/>
          <w:b/>
          <w:bCs/>
          <w:sz w:val="24"/>
          <w:szCs w:val="24"/>
          <w:lang w:eastAsia="pl-PL"/>
        </w:rPr>
        <w:t>Przekazywanie opracowań projektowych:</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Każdy z elementów opracowań projektowych (tj. gotowe elementy opracowań określone w pkt. 5, a także wszelkie materiały do uzgodnień i opinii, materiały na Rady Techniczne itp.) Wykonawca będzie dostarczał Zamawiającemu wraz z protokółem przekazania. Wyznaczony przez Zamawiającego pracownik potwierdzi podpisem na protokole, iż przedmiotowy element został dostarczony Zamawiającemu.</w:t>
      </w:r>
    </w:p>
    <w:p w:rsidR="008A670D" w:rsidRPr="00AD3195" w:rsidRDefault="008A670D" w:rsidP="00D0148E">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7.2</w:t>
      </w:r>
      <w:r w:rsidRPr="00AD3195">
        <w:rPr>
          <w:rFonts w:ascii="Times New Roman" w:hAnsi="Times New Roman" w:cs="Times New Roman"/>
          <w:sz w:val="24"/>
          <w:szCs w:val="24"/>
          <w:lang w:eastAsia="pl-PL"/>
        </w:rPr>
        <w:t xml:space="preserve">. </w:t>
      </w:r>
      <w:r w:rsidRPr="00AD3195">
        <w:rPr>
          <w:rFonts w:ascii="Times New Roman" w:hAnsi="Times New Roman" w:cs="Times New Roman"/>
          <w:b/>
          <w:bCs/>
          <w:sz w:val="24"/>
          <w:szCs w:val="24"/>
          <w:lang w:eastAsia="pl-PL"/>
        </w:rPr>
        <w:t>Odbiór częściowy:</w:t>
      </w:r>
    </w:p>
    <w:p w:rsidR="008A670D" w:rsidRPr="0087613F" w:rsidRDefault="008A670D" w:rsidP="00164F51">
      <w:pPr>
        <w:spacing w:before="120" w:after="0"/>
        <w:jc w:val="both"/>
        <w:rPr>
          <w:rFonts w:ascii="Times New Roman" w:hAnsi="Times New Roman" w:cs="Times New Roman"/>
          <w:sz w:val="24"/>
          <w:szCs w:val="24"/>
          <w:lang w:eastAsia="pl-PL"/>
        </w:rPr>
      </w:pPr>
      <w:r w:rsidRPr="0087613F">
        <w:rPr>
          <w:rFonts w:ascii="Times New Roman" w:hAnsi="Times New Roman" w:cs="Times New Roman"/>
          <w:sz w:val="24"/>
          <w:szCs w:val="24"/>
          <w:lang w:eastAsia="pl-PL"/>
        </w:rPr>
        <w:t>Odbiór częściowy nastąpi zgodnie z terminami i etapami wykonania zadania oraz terminami płatności.</w:t>
      </w:r>
    </w:p>
    <w:p w:rsidR="008A670D" w:rsidRPr="00AD3195" w:rsidRDefault="008A670D" w:rsidP="000349A3">
      <w:pPr>
        <w:spacing w:before="120" w:after="0"/>
        <w:jc w:val="both"/>
        <w:rPr>
          <w:rFonts w:ascii="Times New Roman" w:hAnsi="Times New Roman" w:cs="Times New Roman"/>
          <w:b/>
          <w:bCs/>
          <w:sz w:val="24"/>
          <w:szCs w:val="24"/>
          <w:lang w:eastAsia="pl-PL"/>
        </w:rPr>
      </w:pPr>
      <w:r w:rsidRPr="00AD3195">
        <w:rPr>
          <w:rFonts w:ascii="Times New Roman" w:hAnsi="Times New Roman" w:cs="Times New Roman"/>
          <w:b/>
          <w:bCs/>
          <w:sz w:val="24"/>
          <w:szCs w:val="24"/>
          <w:lang w:eastAsia="pl-PL"/>
        </w:rPr>
        <w:t>7.3. Odbiór ostateczny:</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Odbiór ostateczny polega na finalnej ocenie opracowania, w zakresie zgodności z wymaganiami umowy. Do odbioru Wykonawca powinien przedłożyć kompletne opracowanie projektowe oraz oświadc</w:t>
      </w:r>
      <w:r>
        <w:rPr>
          <w:rFonts w:ascii="Times New Roman" w:hAnsi="Times New Roman" w:cs="Times New Roman"/>
          <w:sz w:val="24"/>
          <w:szCs w:val="24"/>
          <w:lang w:eastAsia="pl-PL"/>
        </w:rPr>
        <w:t xml:space="preserve">zenie, </w:t>
      </w:r>
      <w:r w:rsidRPr="00AD3195">
        <w:rPr>
          <w:rFonts w:ascii="Times New Roman" w:hAnsi="Times New Roman" w:cs="Times New Roman"/>
          <w:sz w:val="24"/>
          <w:szCs w:val="24"/>
          <w:lang w:eastAsia="pl-PL"/>
        </w:rPr>
        <w:t>że jest ono wykonane zgodnie z umową, aktualnie obowiązującymi przepisami, normami i wytycznymi oraz że zostało wykonane w stanie kompletnym z punktu widzenia celu, któremu ma służyć.</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Jeżeli Zamawiający będzie miał zastrzeżenia do zgodności opracowań projektowych z wymaganiami umowy, Wykonawca powinien przedłożyć takie wyjaśnienia i uzupełnienia, jakie zamawiający uzna za konieczne i dokonać korekt, jakie zostaną pomiędzy Zamawiającym i Wykonawcą uzgodnione.</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Jeżeli Zamawiający nie będzie miał zastrzeżeń do przedłożonych opracowań projektowych, dokona odbioru ostatecznego. Potwierdzeniem odbioru będzie podpisanie przez Zamawiającego protokołu odbioru ostatecznego. </w:t>
      </w:r>
    </w:p>
    <w:p w:rsidR="008A670D" w:rsidRPr="00AD3195" w:rsidRDefault="008A670D" w:rsidP="0087613F">
      <w:pPr>
        <w:spacing w:before="12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Protokół odbioru ostatecznego stanowi pokwitowanie wykonanych robót objętych protokółem w rozumieniu przepisu art. 462 Kodeksu Cywilnego i upoważnia do wystawienia faktury w zakresie określonym w punkcie 8. </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b/>
          <w:bCs/>
          <w:sz w:val="24"/>
          <w:szCs w:val="24"/>
          <w:lang w:eastAsia="pl-PL"/>
        </w:rPr>
        <w:t>7.4. Odbiór po okresie rękojmi.</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Odbiór po okresie rękojmi polega na ocenie uzupełnień opracowań projektowych związanych z usunięciem wad stwierdzonych po odbiorze ostatecznym i zaistniałych w okresie rękojmi. Potwierdzeniem dokonania odbioru będzie podpisanie przez Zamawiającego protokołu odbioru po okresie rękojmi.</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Protokół odbioru po okresie rękojmi stanowi podstawę do zwrotu części zabezpieczenia należytego wykonania umowy zatrzymanej na okres rękojmi.</w:t>
      </w:r>
    </w:p>
    <w:p w:rsidR="008A670D" w:rsidRPr="00AD3195" w:rsidRDefault="008A670D" w:rsidP="00646F37">
      <w:pPr>
        <w:pStyle w:val="SZDWNaglowek1"/>
        <w:keepNext/>
        <w:numPr>
          <w:ilvl w:val="0"/>
          <w:numId w:val="57"/>
        </w:numPr>
        <w:ind w:left="538" w:hanging="357"/>
        <w:rPr>
          <w:rFonts w:ascii="Times New Roman" w:hAnsi="Times New Roman" w:cs="Times New Roman"/>
        </w:rPr>
      </w:pPr>
      <w:r w:rsidRPr="00AD3195">
        <w:rPr>
          <w:rFonts w:ascii="Times New Roman" w:hAnsi="Times New Roman" w:cs="Times New Roman"/>
        </w:rPr>
        <w:t>Terminy wykonania opracowań projektowych:</w:t>
      </w:r>
    </w:p>
    <w:p w:rsidR="008A670D" w:rsidRPr="00560BA3" w:rsidRDefault="008A670D" w:rsidP="00164F51">
      <w:pPr>
        <w:spacing w:before="120" w:after="0"/>
        <w:jc w:val="both"/>
        <w:rPr>
          <w:rFonts w:ascii="Times New Roman" w:hAnsi="Times New Roman" w:cs="Times New Roman"/>
          <w:sz w:val="24"/>
          <w:szCs w:val="24"/>
          <w:lang w:eastAsia="pl-PL"/>
        </w:rPr>
      </w:pPr>
      <w:r w:rsidRPr="00560BA3">
        <w:rPr>
          <w:rFonts w:ascii="Times New Roman" w:hAnsi="Times New Roman" w:cs="Times New Roman"/>
          <w:sz w:val="24"/>
          <w:szCs w:val="24"/>
          <w:lang w:eastAsia="pl-PL"/>
        </w:rPr>
        <w:t>Zamawiający ustala następujące terminy wykonania przedmiotu umowy:.</w:t>
      </w:r>
    </w:p>
    <w:p w:rsidR="008A670D" w:rsidRPr="00430148" w:rsidRDefault="008A670D" w:rsidP="00430148">
      <w:pPr>
        <w:spacing w:before="120" w:after="0"/>
        <w:jc w:val="both"/>
        <w:rPr>
          <w:rFonts w:ascii="Times New Roman" w:hAnsi="Times New Roman" w:cs="Times New Roman"/>
          <w:b/>
          <w:bCs/>
          <w:sz w:val="24"/>
          <w:szCs w:val="24"/>
          <w:lang w:eastAsia="pl-PL"/>
        </w:rPr>
      </w:pPr>
      <w:r w:rsidRPr="00430148">
        <w:rPr>
          <w:rFonts w:ascii="Times New Roman" w:hAnsi="Times New Roman" w:cs="Times New Roman"/>
          <w:sz w:val="24"/>
          <w:szCs w:val="24"/>
          <w:lang w:eastAsia="pl-PL"/>
        </w:rPr>
        <w:t xml:space="preserve">Opracowanie pełnego przedmiotu umowy i przedłożenie do zamawiającego </w:t>
      </w:r>
      <w:r w:rsidRPr="00430148">
        <w:rPr>
          <w:rFonts w:ascii="Times New Roman" w:hAnsi="Times New Roman" w:cs="Times New Roman"/>
          <w:b/>
          <w:bCs/>
          <w:sz w:val="24"/>
          <w:szCs w:val="24"/>
          <w:lang w:eastAsia="pl-PL"/>
        </w:rPr>
        <w:t>– 30</w:t>
      </w:r>
      <w:r w:rsidRPr="00430148">
        <w:rPr>
          <w:rFonts w:ascii="Times New Roman" w:hAnsi="Times New Roman" w:cs="Times New Roman"/>
          <w:b/>
          <w:bCs/>
          <w:sz w:val="24"/>
          <w:szCs w:val="24"/>
          <w:u w:val="single"/>
          <w:lang w:eastAsia="pl-PL"/>
        </w:rPr>
        <w:t xml:space="preserve"> listopad 2020 r</w:t>
      </w:r>
      <w:r w:rsidRPr="00430148">
        <w:rPr>
          <w:rFonts w:ascii="Times New Roman" w:hAnsi="Times New Roman" w:cs="Times New Roman"/>
          <w:b/>
          <w:bCs/>
          <w:sz w:val="24"/>
          <w:szCs w:val="24"/>
          <w:lang w:eastAsia="pl-PL"/>
        </w:rPr>
        <w:t>.</w:t>
      </w:r>
    </w:p>
    <w:p w:rsidR="008A670D" w:rsidRPr="00560BA3" w:rsidRDefault="008A670D" w:rsidP="00164F51">
      <w:pPr>
        <w:spacing w:before="120" w:after="0"/>
        <w:jc w:val="both"/>
        <w:rPr>
          <w:rFonts w:ascii="Times New Roman" w:hAnsi="Times New Roman" w:cs="Times New Roman"/>
          <w:sz w:val="24"/>
          <w:szCs w:val="24"/>
          <w:lang w:eastAsia="pl-PL"/>
        </w:rPr>
      </w:pPr>
      <w:r w:rsidRPr="00560BA3">
        <w:rPr>
          <w:rFonts w:ascii="Times New Roman" w:hAnsi="Times New Roman" w:cs="Times New Roman"/>
          <w:b/>
          <w:bCs/>
          <w:sz w:val="24"/>
          <w:szCs w:val="24"/>
          <w:lang w:eastAsia="pl-PL"/>
        </w:rPr>
        <w:t xml:space="preserve">Termin wykonania całości zadania lub poszczególnego etapu zadania może ulec zmianie </w:t>
      </w:r>
      <w:r w:rsidRPr="00560BA3">
        <w:rPr>
          <w:rFonts w:ascii="Times New Roman" w:hAnsi="Times New Roman" w:cs="Times New Roman"/>
          <w:b/>
          <w:bCs/>
          <w:sz w:val="24"/>
          <w:szCs w:val="24"/>
          <w:lang w:eastAsia="pl-PL"/>
        </w:rPr>
        <w:br/>
        <w:t>w przypadku przedłużających się procedur administracyjnych związanych z uzyskaniem stosownych decyzji, pozwoleń, uzgodnień i</w:t>
      </w:r>
      <w:r>
        <w:rPr>
          <w:rFonts w:ascii="Times New Roman" w:hAnsi="Times New Roman" w:cs="Times New Roman"/>
          <w:b/>
          <w:bCs/>
          <w:sz w:val="24"/>
          <w:szCs w:val="24"/>
          <w:lang w:eastAsia="pl-PL"/>
        </w:rPr>
        <w:t xml:space="preserve">tp., z powodów niezależnych od Zamawiającego     i </w:t>
      </w:r>
      <w:r w:rsidRPr="00560BA3">
        <w:rPr>
          <w:rFonts w:ascii="Times New Roman" w:hAnsi="Times New Roman" w:cs="Times New Roman"/>
          <w:b/>
          <w:bCs/>
          <w:sz w:val="24"/>
          <w:szCs w:val="24"/>
          <w:lang w:eastAsia="pl-PL"/>
        </w:rPr>
        <w:t xml:space="preserve">Wykonawcy. </w:t>
      </w:r>
    </w:p>
    <w:p w:rsidR="008A670D" w:rsidRPr="00AD3195" w:rsidRDefault="008A670D" w:rsidP="00831A7B">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Wykonawca winien realizować prace projektowe we właściwej kolejności technologicznej i proceduralnej.</w:t>
      </w:r>
    </w:p>
    <w:p w:rsidR="008A670D" w:rsidRPr="00D762FD" w:rsidRDefault="008A670D" w:rsidP="00FD1F30">
      <w:pPr>
        <w:spacing w:before="120" w:after="0"/>
        <w:jc w:val="both"/>
        <w:rPr>
          <w:rFonts w:ascii="Times New Roman" w:hAnsi="Times New Roman" w:cs="Times New Roman"/>
          <w:b/>
          <w:bCs/>
          <w:sz w:val="24"/>
          <w:szCs w:val="24"/>
          <w:lang w:eastAsia="pl-PL"/>
        </w:rPr>
      </w:pPr>
      <w:r w:rsidRPr="00D762FD">
        <w:rPr>
          <w:rFonts w:ascii="Times New Roman" w:hAnsi="Times New Roman" w:cs="Times New Roman"/>
          <w:b/>
          <w:bCs/>
          <w:sz w:val="24"/>
          <w:szCs w:val="24"/>
          <w:lang w:eastAsia="pl-PL"/>
        </w:rPr>
        <w:t xml:space="preserve">Zamawiający dopuszcza możliwość przedłużenia terminu realizacji wykonania zamówienia </w:t>
      </w:r>
      <w:r w:rsidRPr="00D762FD">
        <w:rPr>
          <w:rFonts w:ascii="Times New Roman" w:hAnsi="Times New Roman" w:cs="Times New Roman"/>
          <w:b/>
          <w:bCs/>
          <w:sz w:val="24"/>
          <w:szCs w:val="24"/>
          <w:lang w:eastAsia="pl-PL"/>
        </w:rPr>
        <w:br/>
        <w:t>w przypadku wystąpienia niezależnych od Wykonawcy okoliczności:</w:t>
      </w:r>
    </w:p>
    <w:p w:rsidR="008A670D" w:rsidRPr="00AE1341" w:rsidRDefault="008A670D" w:rsidP="00FD1F30">
      <w:pPr>
        <w:numPr>
          <w:ilvl w:val="0"/>
          <w:numId w:val="76"/>
        </w:numPr>
        <w:spacing w:before="120" w:after="0"/>
        <w:jc w:val="both"/>
        <w:rPr>
          <w:rFonts w:ascii="Times New Roman" w:hAnsi="Times New Roman" w:cs="Times New Roman"/>
          <w:sz w:val="24"/>
          <w:szCs w:val="24"/>
          <w:lang w:eastAsia="pl-PL"/>
        </w:rPr>
      </w:pPr>
      <w:r w:rsidRPr="00AE1341">
        <w:rPr>
          <w:rFonts w:ascii="Times New Roman" w:hAnsi="Times New Roman" w:cs="Times New Roman"/>
          <w:sz w:val="24"/>
          <w:szCs w:val="24"/>
          <w:lang w:eastAsia="pl-PL"/>
        </w:rPr>
        <w:t>w przypadku wystąpienia nieprzewidzianych prac nie objętych przedmiotem zamówienia, mających wpływ na prawidłowe wykonanie przedmiotu umowy, których realizacja powoduje konieczność przedłużenia terminu umowy podstawowej,</w:t>
      </w:r>
    </w:p>
    <w:p w:rsidR="008A670D" w:rsidRPr="00840A45" w:rsidRDefault="008A670D" w:rsidP="00FD1F30">
      <w:pPr>
        <w:numPr>
          <w:ilvl w:val="0"/>
          <w:numId w:val="76"/>
        </w:numPr>
        <w:spacing w:before="120" w:after="0"/>
        <w:jc w:val="both"/>
        <w:rPr>
          <w:rFonts w:ascii="Times New Roman" w:hAnsi="Times New Roman" w:cs="Times New Roman"/>
          <w:sz w:val="24"/>
          <w:szCs w:val="24"/>
          <w:lang w:eastAsia="pl-PL"/>
        </w:rPr>
      </w:pPr>
      <w:r w:rsidRPr="00840A45">
        <w:rPr>
          <w:rFonts w:ascii="Times New Roman" w:hAnsi="Times New Roman" w:cs="Times New Roman"/>
          <w:sz w:val="24"/>
          <w:szCs w:val="24"/>
          <w:lang w:eastAsia="pl-PL"/>
        </w:rPr>
        <w:t>w przypadku niezależnych od Zamawiającego i Wykonawcy przedłużających się terminów wydania decyzji administracyjnych lub przedłużających się terminów uzyskania odpowiednich uzgodnień.</w:t>
      </w:r>
    </w:p>
    <w:p w:rsidR="008A670D" w:rsidRPr="00AE1341" w:rsidRDefault="008A670D" w:rsidP="00FD1F30">
      <w:pPr>
        <w:spacing w:before="120" w:after="0"/>
        <w:jc w:val="both"/>
        <w:rPr>
          <w:rFonts w:ascii="Times New Roman" w:hAnsi="Times New Roman" w:cs="Times New Roman"/>
          <w:sz w:val="24"/>
          <w:szCs w:val="24"/>
          <w:lang w:eastAsia="pl-PL"/>
        </w:rPr>
      </w:pPr>
      <w:r w:rsidRPr="00AE1341">
        <w:rPr>
          <w:rFonts w:ascii="Times New Roman" w:hAnsi="Times New Roman" w:cs="Times New Roman"/>
          <w:sz w:val="24"/>
          <w:szCs w:val="24"/>
          <w:lang w:eastAsia="pl-PL"/>
        </w:rPr>
        <w:t>W przypadku zaistnienia w/w okoliczności Zamawiający może przedłużyć termin zakończenia wykonania zamówienia na pisemny, szczegółowo uzasadniony wniosek Wykonawcy. Okres przesunięcia terminu nie może być dłuższy niż czas trwania tych okoliczności.</w:t>
      </w:r>
    </w:p>
    <w:p w:rsidR="008A670D" w:rsidRPr="00AD3195" w:rsidRDefault="008A670D" w:rsidP="00646F37">
      <w:pPr>
        <w:pStyle w:val="SZDWNaglowek1"/>
        <w:keepNext/>
        <w:numPr>
          <w:ilvl w:val="0"/>
          <w:numId w:val="57"/>
        </w:numPr>
        <w:ind w:left="538" w:hanging="357"/>
        <w:rPr>
          <w:rFonts w:ascii="Times New Roman" w:hAnsi="Times New Roman" w:cs="Times New Roman"/>
        </w:rPr>
      </w:pPr>
      <w:r w:rsidRPr="00AD3195">
        <w:rPr>
          <w:rFonts w:ascii="Times New Roman" w:hAnsi="Times New Roman" w:cs="Times New Roman"/>
        </w:rPr>
        <w:t>Nadzór autorski</w:t>
      </w:r>
    </w:p>
    <w:p w:rsidR="008A670D" w:rsidRPr="00AD3195" w:rsidRDefault="008A670D" w:rsidP="00831A7B">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 xml:space="preserve">Projektant (Wykonawca dokumentacji projektowej) będzie sprawować nadzór autorski zgodnie z obowiązującą ustawą Prawo budowlane. </w:t>
      </w:r>
    </w:p>
    <w:p w:rsidR="008A670D" w:rsidRPr="00AD3195" w:rsidRDefault="008A670D" w:rsidP="000349A3">
      <w:pPr>
        <w:widowControl w:val="0"/>
        <w:adjustRightInd w:val="0"/>
        <w:spacing w:before="120" w:after="0"/>
        <w:jc w:val="both"/>
        <w:rPr>
          <w:rFonts w:ascii="Times New Roman" w:hAnsi="Times New Roman" w:cs="Times New Roman"/>
          <w:w w:val="101"/>
          <w:sz w:val="24"/>
          <w:szCs w:val="24"/>
          <w:lang w:eastAsia="pl-PL"/>
        </w:rPr>
      </w:pPr>
      <w:r w:rsidRPr="00AD3195">
        <w:rPr>
          <w:rFonts w:ascii="Times New Roman" w:hAnsi="Times New Roman" w:cs="Times New Roman"/>
          <w:sz w:val="24"/>
          <w:szCs w:val="24"/>
          <w:lang w:eastAsia="pl-PL"/>
        </w:rPr>
        <w:t>W</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r</w:t>
      </w:r>
      <w:r w:rsidRPr="00AD3195">
        <w:rPr>
          <w:rFonts w:ascii="Times New Roman" w:hAnsi="Times New Roman" w:cs="Times New Roman"/>
          <w:spacing w:val="-6"/>
          <w:sz w:val="24"/>
          <w:szCs w:val="24"/>
          <w:lang w:eastAsia="pl-PL"/>
        </w:rPr>
        <w:t>a</w:t>
      </w:r>
      <w:r w:rsidRPr="00AD3195">
        <w:rPr>
          <w:rFonts w:ascii="Times New Roman" w:hAnsi="Times New Roman" w:cs="Times New Roman"/>
          <w:spacing w:val="5"/>
          <w:sz w:val="24"/>
          <w:szCs w:val="24"/>
          <w:lang w:eastAsia="pl-PL"/>
        </w:rPr>
        <w:t>m</w:t>
      </w:r>
      <w:r w:rsidRPr="00AD3195">
        <w:rPr>
          <w:rFonts w:ascii="Times New Roman" w:hAnsi="Times New Roman" w:cs="Times New Roman"/>
          <w:spacing w:val="-2"/>
          <w:sz w:val="24"/>
          <w:szCs w:val="24"/>
          <w:lang w:eastAsia="pl-PL"/>
        </w:rPr>
        <w:t>a</w:t>
      </w:r>
      <w:r w:rsidRPr="00AD3195">
        <w:rPr>
          <w:rFonts w:ascii="Times New Roman" w:hAnsi="Times New Roman" w:cs="Times New Roman"/>
          <w:sz w:val="24"/>
          <w:szCs w:val="24"/>
          <w:lang w:eastAsia="pl-PL"/>
        </w:rPr>
        <w:t>ch</w:t>
      </w:r>
      <w:r>
        <w:rPr>
          <w:rFonts w:ascii="Times New Roman" w:hAnsi="Times New Roman" w:cs="Times New Roman"/>
          <w:sz w:val="24"/>
          <w:szCs w:val="24"/>
          <w:lang w:eastAsia="pl-PL"/>
        </w:rPr>
        <w:t xml:space="preserve"> </w:t>
      </w:r>
      <w:r w:rsidRPr="00AD3195">
        <w:rPr>
          <w:rFonts w:ascii="Times New Roman" w:hAnsi="Times New Roman" w:cs="Times New Roman"/>
          <w:spacing w:val="-2"/>
          <w:sz w:val="24"/>
          <w:szCs w:val="24"/>
          <w:lang w:eastAsia="pl-PL"/>
        </w:rPr>
        <w:t>nad</w:t>
      </w:r>
      <w:r w:rsidRPr="00AD3195">
        <w:rPr>
          <w:rFonts w:ascii="Times New Roman" w:hAnsi="Times New Roman" w:cs="Times New Roman"/>
          <w:sz w:val="24"/>
          <w:szCs w:val="24"/>
          <w:lang w:eastAsia="pl-PL"/>
        </w:rPr>
        <w:t>z</w:t>
      </w:r>
      <w:r w:rsidRPr="00AD3195">
        <w:rPr>
          <w:rFonts w:ascii="Times New Roman" w:hAnsi="Times New Roman" w:cs="Times New Roman"/>
          <w:spacing w:val="-2"/>
          <w:sz w:val="24"/>
          <w:szCs w:val="24"/>
          <w:lang w:eastAsia="pl-PL"/>
        </w:rPr>
        <w:t>o</w:t>
      </w:r>
      <w:r w:rsidRPr="00AD3195">
        <w:rPr>
          <w:rFonts w:ascii="Times New Roman" w:hAnsi="Times New Roman" w:cs="Times New Roman"/>
          <w:sz w:val="24"/>
          <w:szCs w:val="24"/>
          <w:lang w:eastAsia="pl-PL"/>
        </w:rPr>
        <w:t xml:space="preserve">ru </w:t>
      </w:r>
      <w:r w:rsidRPr="00AD3195">
        <w:rPr>
          <w:rFonts w:ascii="Times New Roman" w:hAnsi="Times New Roman" w:cs="Times New Roman"/>
          <w:spacing w:val="-2"/>
          <w:sz w:val="24"/>
          <w:szCs w:val="24"/>
          <w:lang w:eastAsia="pl-PL"/>
        </w:rPr>
        <w:t>au</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o</w:t>
      </w:r>
      <w:r w:rsidRPr="00AD3195">
        <w:rPr>
          <w:rFonts w:ascii="Times New Roman" w:hAnsi="Times New Roman" w:cs="Times New Roman"/>
          <w:sz w:val="24"/>
          <w:szCs w:val="24"/>
          <w:lang w:eastAsia="pl-PL"/>
        </w:rPr>
        <w:t>r</w:t>
      </w:r>
      <w:r w:rsidRPr="00AD3195">
        <w:rPr>
          <w:rFonts w:ascii="Times New Roman" w:hAnsi="Times New Roman" w:cs="Times New Roman"/>
          <w:spacing w:val="-5"/>
          <w:sz w:val="24"/>
          <w:szCs w:val="24"/>
          <w:lang w:eastAsia="pl-PL"/>
        </w:rPr>
        <w:t>s</w:t>
      </w:r>
      <w:r w:rsidRPr="00AD3195">
        <w:rPr>
          <w:rFonts w:ascii="Times New Roman" w:hAnsi="Times New Roman" w:cs="Times New Roman"/>
          <w:sz w:val="24"/>
          <w:szCs w:val="24"/>
          <w:lang w:eastAsia="pl-PL"/>
        </w:rPr>
        <w:t>k</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eg</w:t>
      </w:r>
      <w:r w:rsidRPr="00AD3195">
        <w:rPr>
          <w:rFonts w:ascii="Times New Roman" w:hAnsi="Times New Roman" w:cs="Times New Roman"/>
          <w:sz w:val="24"/>
          <w:szCs w:val="24"/>
          <w:lang w:eastAsia="pl-PL"/>
        </w:rPr>
        <w:t xml:space="preserve">o </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n</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e</w:t>
      </w:r>
      <w:r w:rsidRPr="00AD3195">
        <w:rPr>
          <w:rFonts w:ascii="Times New Roman" w:hAnsi="Times New Roman" w:cs="Times New Roman"/>
          <w:spacing w:val="-5"/>
          <w:sz w:val="24"/>
          <w:szCs w:val="24"/>
          <w:lang w:eastAsia="pl-PL"/>
        </w:rPr>
        <w:t>s</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z w:val="24"/>
          <w:szCs w:val="24"/>
          <w:lang w:eastAsia="pl-PL"/>
        </w:rPr>
        <w:t>yc</w:t>
      </w:r>
      <w:r w:rsidRPr="00AD3195">
        <w:rPr>
          <w:rFonts w:ascii="Times New Roman" w:hAnsi="Times New Roman" w:cs="Times New Roman"/>
          <w:spacing w:val="3"/>
          <w:sz w:val="24"/>
          <w:szCs w:val="24"/>
          <w:lang w:eastAsia="pl-PL"/>
        </w:rPr>
        <w:t>j</w:t>
      </w:r>
      <w:r w:rsidRPr="00AD3195">
        <w:rPr>
          <w:rFonts w:ascii="Times New Roman" w:hAnsi="Times New Roman" w:cs="Times New Roman"/>
          <w:sz w:val="24"/>
          <w:szCs w:val="24"/>
          <w:lang w:eastAsia="pl-PL"/>
        </w:rPr>
        <w:t>i</w:t>
      </w:r>
      <w:r>
        <w:rPr>
          <w:rFonts w:ascii="Times New Roman" w:hAnsi="Times New Roman" w:cs="Times New Roman"/>
          <w:sz w:val="24"/>
          <w:szCs w:val="24"/>
          <w:lang w:eastAsia="pl-PL"/>
        </w:rPr>
        <w:t xml:space="preserve"> </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5"/>
          <w:sz w:val="24"/>
          <w:szCs w:val="24"/>
          <w:lang w:eastAsia="pl-PL"/>
        </w:rPr>
        <w:t>y</w:t>
      </w:r>
      <w:r w:rsidRPr="00AD3195">
        <w:rPr>
          <w:rFonts w:ascii="Times New Roman" w:hAnsi="Times New Roman" w:cs="Times New Roman"/>
          <w:sz w:val="24"/>
          <w:szCs w:val="24"/>
          <w:lang w:eastAsia="pl-PL"/>
        </w:rPr>
        <w:t>k</w:t>
      </w:r>
      <w:r w:rsidRPr="00AD3195">
        <w:rPr>
          <w:rFonts w:ascii="Times New Roman" w:hAnsi="Times New Roman" w:cs="Times New Roman"/>
          <w:spacing w:val="-2"/>
          <w:sz w:val="24"/>
          <w:szCs w:val="24"/>
          <w:lang w:eastAsia="pl-PL"/>
        </w:rPr>
        <w:t>ona</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ca z</w:t>
      </w:r>
      <w:r w:rsidRPr="00AD3195">
        <w:rPr>
          <w:rFonts w:ascii="Times New Roman" w:hAnsi="Times New Roman" w:cs="Times New Roman"/>
          <w:spacing w:val="-2"/>
          <w:sz w:val="24"/>
          <w:szCs w:val="24"/>
          <w:lang w:eastAsia="pl-PL"/>
        </w:rPr>
        <w:t>obo</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4"/>
          <w:sz w:val="24"/>
          <w:szCs w:val="24"/>
          <w:lang w:eastAsia="pl-PL"/>
        </w:rPr>
        <w:t>i</w:t>
      </w:r>
      <w:r w:rsidRPr="00AD3195">
        <w:rPr>
          <w:rFonts w:ascii="Times New Roman" w:hAnsi="Times New Roman" w:cs="Times New Roman"/>
          <w:spacing w:val="-2"/>
          <w:sz w:val="24"/>
          <w:szCs w:val="24"/>
          <w:lang w:eastAsia="pl-PL"/>
        </w:rPr>
        <w:t>ą</w:t>
      </w:r>
      <w:r w:rsidRPr="00AD3195">
        <w:rPr>
          <w:rFonts w:ascii="Times New Roman" w:hAnsi="Times New Roman" w:cs="Times New Roman"/>
          <w:sz w:val="24"/>
          <w:szCs w:val="24"/>
          <w:lang w:eastAsia="pl-PL"/>
        </w:rPr>
        <w:t>z</w:t>
      </w:r>
      <w:r w:rsidRPr="00AD3195">
        <w:rPr>
          <w:rFonts w:ascii="Times New Roman" w:hAnsi="Times New Roman" w:cs="Times New Roman"/>
          <w:spacing w:val="-2"/>
          <w:sz w:val="24"/>
          <w:szCs w:val="24"/>
          <w:lang w:eastAsia="pl-PL"/>
        </w:rPr>
        <w:t>an</w:t>
      </w:r>
      <w:r w:rsidRPr="00AD3195">
        <w:rPr>
          <w:rFonts w:ascii="Times New Roman" w:hAnsi="Times New Roman" w:cs="Times New Roman"/>
          <w:sz w:val="24"/>
          <w:szCs w:val="24"/>
          <w:lang w:eastAsia="pl-PL"/>
        </w:rPr>
        <w:t>y</w:t>
      </w:r>
      <w:r>
        <w:rPr>
          <w:rFonts w:ascii="Times New Roman" w:hAnsi="Times New Roman" w:cs="Times New Roman"/>
          <w:sz w:val="24"/>
          <w:szCs w:val="24"/>
          <w:lang w:eastAsia="pl-PL"/>
        </w:rPr>
        <w:t xml:space="preserve"> </w:t>
      </w:r>
      <w:r w:rsidRPr="00AD3195">
        <w:rPr>
          <w:rFonts w:ascii="Times New Roman" w:hAnsi="Times New Roman" w:cs="Times New Roman"/>
          <w:spacing w:val="3"/>
          <w:sz w:val="24"/>
          <w:szCs w:val="24"/>
          <w:lang w:eastAsia="pl-PL"/>
        </w:rPr>
        <w:t>j</w:t>
      </w:r>
      <w:r w:rsidRPr="00AD3195">
        <w:rPr>
          <w:rFonts w:ascii="Times New Roman" w:hAnsi="Times New Roman" w:cs="Times New Roman"/>
          <w:spacing w:val="-2"/>
          <w:sz w:val="24"/>
          <w:szCs w:val="24"/>
          <w:lang w:eastAsia="pl-PL"/>
        </w:rPr>
        <w:t>e</w:t>
      </w:r>
      <w:r w:rsidRPr="00AD3195">
        <w:rPr>
          <w:rFonts w:ascii="Times New Roman" w:hAnsi="Times New Roman" w:cs="Times New Roman"/>
          <w:spacing w:val="-5"/>
          <w:sz w:val="24"/>
          <w:szCs w:val="24"/>
          <w:lang w:eastAsia="pl-PL"/>
        </w:rPr>
        <w:t>s</w:t>
      </w:r>
      <w:r w:rsidRPr="00AD3195">
        <w:rPr>
          <w:rFonts w:ascii="Times New Roman" w:hAnsi="Times New Roman" w:cs="Times New Roman"/>
          <w:w w:val="101"/>
          <w:sz w:val="24"/>
          <w:szCs w:val="24"/>
          <w:lang w:eastAsia="pl-PL"/>
        </w:rPr>
        <w:t>t</w:t>
      </w:r>
      <w:r>
        <w:rPr>
          <w:rFonts w:ascii="Times New Roman" w:hAnsi="Times New Roman" w:cs="Times New Roman"/>
          <w:w w:val="101"/>
          <w:sz w:val="24"/>
          <w:szCs w:val="24"/>
          <w:lang w:eastAsia="pl-PL"/>
        </w:rPr>
        <w:t xml:space="preserve"> </w:t>
      </w:r>
      <w:r w:rsidRPr="00AD3195">
        <w:rPr>
          <w:rFonts w:ascii="Times New Roman" w:hAnsi="Times New Roman" w:cs="Times New Roman"/>
          <w:spacing w:val="-2"/>
          <w:sz w:val="24"/>
          <w:szCs w:val="24"/>
          <w:lang w:eastAsia="pl-PL"/>
        </w:rPr>
        <w:t>do</w:t>
      </w:r>
      <w:r w:rsidRPr="00AD3195">
        <w:rPr>
          <w:rFonts w:ascii="Times New Roman" w:hAnsi="Times New Roman" w:cs="Times New Roman"/>
          <w:w w:val="101"/>
          <w:sz w:val="24"/>
          <w:szCs w:val="24"/>
          <w:lang w:eastAsia="pl-PL"/>
        </w:rPr>
        <w:t xml:space="preserve">: </w:t>
      </w:r>
    </w:p>
    <w:p w:rsidR="008A670D" w:rsidRPr="00AD3195" w:rsidRDefault="008A670D" w:rsidP="000D701C">
      <w:pPr>
        <w:pStyle w:val="ListParagraph"/>
        <w:widowControl w:val="0"/>
        <w:numPr>
          <w:ilvl w:val="0"/>
          <w:numId w:val="73"/>
        </w:numPr>
        <w:adjustRightInd w:val="0"/>
        <w:spacing w:after="0"/>
        <w:jc w:val="both"/>
        <w:rPr>
          <w:rFonts w:ascii="Times New Roman" w:hAnsi="Times New Roman" w:cs="Times New Roman"/>
          <w:sz w:val="24"/>
          <w:szCs w:val="24"/>
          <w:lang w:eastAsia="pl-PL"/>
        </w:rPr>
      </w:pP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2"/>
          <w:sz w:val="24"/>
          <w:szCs w:val="24"/>
          <w:lang w:eastAsia="pl-PL"/>
        </w:rPr>
        <w:t>p</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6"/>
          <w:sz w:val="24"/>
          <w:szCs w:val="24"/>
          <w:lang w:eastAsia="pl-PL"/>
        </w:rPr>
        <w:t>n</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an</w:t>
      </w:r>
      <w:r w:rsidRPr="00AD3195">
        <w:rPr>
          <w:rFonts w:ascii="Times New Roman" w:hAnsi="Times New Roman" w:cs="Times New Roman"/>
          <w:spacing w:val="3"/>
          <w:sz w:val="24"/>
          <w:szCs w:val="24"/>
          <w:lang w:eastAsia="pl-PL"/>
        </w:rPr>
        <w:t>i</w:t>
      </w:r>
      <w:r w:rsidRPr="00AD3195">
        <w:rPr>
          <w:rFonts w:ascii="Times New Roman" w:hAnsi="Times New Roman" w:cs="Times New Roman"/>
          <w:sz w:val="24"/>
          <w:szCs w:val="24"/>
          <w:lang w:eastAsia="pl-PL"/>
        </w:rPr>
        <w:t>a z</w:t>
      </w:r>
      <w:r w:rsidRPr="00AD3195">
        <w:rPr>
          <w:rFonts w:ascii="Times New Roman" w:hAnsi="Times New Roman" w:cs="Times New Roman"/>
          <w:spacing w:val="-2"/>
          <w:sz w:val="24"/>
          <w:szCs w:val="24"/>
          <w:lang w:eastAsia="pl-PL"/>
        </w:rPr>
        <w:t>godn</w:t>
      </w:r>
      <w:r w:rsidRPr="00AD3195">
        <w:rPr>
          <w:rFonts w:ascii="Times New Roman" w:hAnsi="Times New Roman" w:cs="Times New Roman"/>
          <w:spacing w:val="3"/>
          <w:sz w:val="24"/>
          <w:szCs w:val="24"/>
          <w:lang w:eastAsia="pl-PL"/>
        </w:rPr>
        <w:t>o</w:t>
      </w:r>
      <w:r w:rsidRPr="00AD3195">
        <w:rPr>
          <w:rFonts w:ascii="Times New Roman" w:hAnsi="Times New Roman" w:cs="Times New Roman"/>
          <w:spacing w:val="-5"/>
          <w:sz w:val="24"/>
          <w:szCs w:val="24"/>
          <w:lang w:eastAsia="pl-PL"/>
        </w:rPr>
        <w:t>ś</w:t>
      </w:r>
      <w:r w:rsidRPr="00AD3195">
        <w:rPr>
          <w:rFonts w:ascii="Times New Roman" w:hAnsi="Times New Roman" w:cs="Times New Roman"/>
          <w:sz w:val="24"/>
          <w:szCs w:val="24"/>
          <w:lang w:eastAsia="pl-PL"/>
        </w:rPr>
        <w:t xml:space="preserve">ci </w:t>
      </w:r>
      <w:r w:rsidRPr="00AD3195">
        <w:rPr>
          <w:rFonts w:ascii="Times New Roman" w:hAnsi="Times New Roman" w:cs="Times New Roman"/>
          <w:spacing w:val="-2"/>
          <w:sz w:val="24"/>
          <w:szCs w:val="24"/>
          <w:lang w:eastAsia="pl-PL"/>
        </w:rPr>
        <w:t>p</w:t>
      </w:r>
      <w:r w:rsidRPr="00AD3195">
        <w:rPr>
          <w:rFonts w:ascii="Times New Roman" w:hAnsi="Times New Roman" w:cs="Times New Roman"/>
          <w:sz w:val="24"/>
          <w:szCs w:val="24"/>
          <w:lang w:eastAsia="pl-PL"/>
        </w:rPr>
        <w:t>r</w:t>
      </w: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3"/>
          <w:sz w:val="24"/>
          <w:szCs w:val="24"/>
          <w:lang w:eastAsia="pl-PL"/>
        </w:rPr>
        <w:t>j</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k</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ó</w:t>
      </w:r>
      <w:r w:rsidRPr="00AD3195">
        <w:rPr>
          <w:rFonts w:ascii="Times New Roman" w:hAnsi="Times New Roman" w:cs="Times New Roman"/>
          <w:sz w:val="24"/>
          <w:szCs w:val="24"/>
          <w:lang w:eastAsia="pl-PL"/>
        </w:rPr>
        <w:t xml:space="preserve">w </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yk</w:t>
      </w: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3"/>
          <w:sz w:val="24"/>
          <w:szCs w:val="24"/>
          <w:lang w:eastAsia="pl-PL"/>
        </w:rPr>
        <w:t>na</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czyc</w:t>
      </w:r>
      <w:r w:rsidRPr="00AD3195">
        <w:rPr>
          <w:rFonts w:ascii="Times New Roman" w:hAnsi="Times New Roman" w:cs="Times New Roman"/>
          <w:spacing w:val="-2"/>
          <w:sz w:val="24"/>
          <w:szCs w:val="24"/>
          <w:lang w:eastAsia="pl-PL"/>
        </w:rPr>
        <w:t>h</w:t>
      </w:r>
      <w:r w:rsidRPr="00AD3195">
        <w:rPr>
          <w:rFonts w:ascii="Times New Roman" w:hAnsi="Times New Roman" w:cs="Times New Roman"/>
          <w:w w:val="101"/>
          <w:sz w:val="24"/>
          <w:szCs w:val="24"/>
          <w:lang w:eastAsia="pl-PL"/>
        </w:rPr>
        <w:t>,</w:t>
      </w:r>
      <w:r w:rsidRPr="00AD3195">
        <w:rPr>
          <w:rFonts w:ascii="Times New Roman" w:hAnsi="Times New Roman" w:cs="Times New Roman"/>
          <w:spacing w:val="2"/>
          <w:w w:val="101"/>
          <w:sz w:val="24"/>
          <w:szCs w:val="24"/>
          <w:lang w:eastAsia="pl-PL"/>
        </w:rPr>
        <w:t xml:space="preserve"> t</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c</w:t>
      </w:r>
      <w:r w:rsidRPr="00AD3195">
        <w:rPr>
          <w:rFonts w:ascii="Times New Roman" w:hAnsi="Times New Roman" w:cs="Times New Roman"/>
          <w:spacing w:val="-2"/>
          <w:sz w:val="24"/>
          <w:szCs w:val="24"/>
          <w:lang w:eastAsia="pl-PL"/>
        </w:rPr>
        <w:t>hno</w:t>
      </w:r>
      <w:r w:rsidRPr="00AD3195">
        <w:rPr>
          <w:rFonts w:ascii="Times New Roman" w:hAnsi="Times New Roman" w:cs="Times New Roman"/>
          <w:spacing w:val="3"/>
          <w:sz w:val="24"/>
          <w:szCs w:val="24"/>
          <w:lang w:eastAsia="pl-PL"/>
        </w:rPr>
        <w:t>l</w:t>
      </w:r>
      <w:r w:rsidRPr="00AD3195">
        <w:rPr>
          <w:rFonts w:ascii="Times New Roman" w:hAnsi="Times New Roman" w:cs="Times New Roman"/>
          <w:spacing w:val="-2"/>
          <w:sz w:val="24"/>
          <w:szCs w:val="24"/>
          <w:lang w:eastAsia="pl-PL"/>
        </w:rPr>
        <w:t>og</w:t>
      </w:r>
      <w:r w:rsidRPr="00AD3195">
        <w:rPr>
          <w:rFonts w:ascii="Times New Roman" w:hAnsi="Times New Roman" w:cs="Times New Roman"/>
          <w:spacing w:val="3"/>
          <w:sz w:val="24"/>
          <w:szCs w:val="24"/>
          <w:lang w:eastAsia="pl-PL"/>
        </w:rPr>
        <w:t>i</w:t>
      </w:r>
      <w:r w:rsidRPr="00AD3195">
        <w:rPr>
          <w:rFonts w:ascii="Times New Roman" w:hAnsi="Times New Roman" w:cs="Times New Roman"/>
          <w:sz w:val="24"/>
          <w:szCs w:val="24"/>
          <w:lang w:eastAsia="pl-PL"/>
        </w:rPr>
        <w:t>cz</w:t>
      </w:r>
      <w:r w:rsidRPr="00AD3195">
        <w:rPr>
          <w:rFonts w:ascii="Times New Roman" w:hAnsi="Times New Roman" w:cs="Times New Roman"/>
          <w:spacing w:val="-2"/>
          <w:sz w:val="24"/>
          <w:szCs w:val="24"/>
          <w:lang w:eastAsia="pl-PL"/>
        </w:rPr>
        <w:t>n</w:t>
      </w:r>
      <w:r w:rsidRPr="00AD3195">
        <w:rPr>
          <w:rFonts w:ascii="Times New Roman" w:hAnsi="Times New Roman" w:cs="Times New Roman"/>
          <w:sz w:val="24"/>
          <w:szCs w:val="24"/>
          <w:lang w:eastAsia="pl-PL"/>
        </w:rPr>
        <w:t>ych</w:t>
      </w:r>
      <w:r>
        <w:rPr>
          <w:rFonts w:ascii="Times New Roman" w:hAnsi="Times New Roman" w:cs="Times New Roman"/>
          <w:sz w:val="24"/>
          <w:szCs w:val="24"/>
          <w:lang w:eastAsia="pl-PL"/>
        </w:rPr>
        <w:t xml:space="preserve"> i</w:t>
      </w:r>
      <w:r w:rsidRPr="00AD3195">
        <w:rPr>
          <w:rFonts w:ascii="Times New Roman" w:hAnsi="Times New Roman" w:cs="Times New Roman"/>
          <w:spacing w:val="1"/>
          <w:sz w:val="24"/>
          <w:szCs w:val="24"/>
          <w:lang w:eastAsia="pl-PL"/>
        </w:rPr>
        <w:t xml:space="preserve"> z</w:t>
      </w:r>
      <w:r w:rsidRPr="00AD3195">
        <w:rPr>
          <w:rFonts w:ascii="Times New Roman" w:hAnsi="Times New Roman" w:cs="Times New Roman"/>
          <w:spacing w:val="-6"/>
          <w:sz w:val="24"/>
          <w:szCs w:val="24"/>
          <w:lang w:eastAsia="pl-PL"/>
        </w:rPr>
        <w:t>a</w:t>
      </w:r>
      <w:r w:rsidRPr="00AD3195">
        <w:rPr>
          <w:rFonts w:ascii="Times New Roman" w:hAnsi="Times New Roman" w:cs="Times New Roman"/>
          <w:sz w:val="24"/>
          <w:szCs w:val="24"/>
          <w:lang w:eastAsia="pl-PL"/>
        </w:rPr>
        <w:t>m</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enn</w:t>
      </w:r>
      <w:r w:rsidRPr="00AD3195">
        <w:rPr>
          <w:rFonts w:ascii="Times New Roman" w:hAnsi="Times New Roman" w:cs="Times New Roman"/>
          <w:sz w:val="24"/>
          <w:szCs w:val="24"/>
          <w:lang w:eastAsia="pl-PL"/>
        </w:rPr>
        <w:t xml:space="preserve">ych </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yk</w:t>
      </w:r>
      <w:r w:rsidRPr="00AD3195">
        <w:rPr>
          <w:rFonts w:ascii="Times New Roman" w:hAnsi="Times New Roman" w:cs="Times New Roman"/>
          <w:spacing w:val="-2"/>
          <w:sz w:val="24"/>
          <w:szCs w:val="24"/>
          <w:lang w:eastAsia="pl-PL"/>
        </w:rPr>
        <w:t>on</w:t>
      </w:r>
      <w:r w:rsidRPr="00AD3195">
        <w:rPr>
          <w:rFonts w:ascii="Times New Roman" w:hAnsi="Times New Roman" w:cs="Times New Roman"/>
          <w:spacing w:val="5"/>
          <w:sz w:val="24"/>
          <w:szCs w:val="24"/>
          <w:lang w:eastAsia="pl-PL"/>
        </w:rPr>
        <w:t>y</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an</w:t>
      </w:r>
      <w:r w:rsidRPr="00AD3195">
        <w:rPr>
          <w:rFonts w:ascii="Times New Roman" w:hAnsi="Times New Roman" w:cs="Times New Roman"/>
          <w:sz w:val="24"/>
          <w:szCs w:val="24"/>
          <w:lang w:eastAsia="pl-PL"/>
        </w:rPr>
        <w:t xml:space="preserve">ych </w:t>
      </w:r>
      <w:r w:rsidRPr="00AD3195">
        <w:rPr>
          <w:rFonts w:ascii="Times New Roman" w:hAnsi="Times New Roman" w:cs="Times New Roman"/>
          <w:spacing w:val="-2"/>
          <w:sz w:val="24"/>
          <w:szCs w:val="24"/>
          <w:lang w:eastAsia="pl-PL"/>
        </w:rPr>
        <w:t>p</w:t>
      </w:r>
      <w:r w:rsidRPr="00AD3195">
        <w:rPr>
          <w:rFonts w:ascii="Times New Roman" w:hAnsi="Times New Roman" w:cs="Times New Roman"/>
          <w:sz w:val="24"/>
          <w:szCs w:val="24"/>
          <w:lang w:eastAsia="pl-PL"/>
        </w:rPr>
        <w:t>rz</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 xml:space="preserve">z </w:t>
      </w:r>
      <w:r w:rsidRPr="00AD3195">
        <w:rPr>
          <w:rFonts w:ascii="Times New Roman" w:hAnsi="Times New Roman" w:cs="Times New Roman"/>
          <w:spacing w:val="11"/>
          <w:sz w:val="24"/>
          <w:szCs w:val="24"/>
          <w:lang w:eastAsia="pl-PL"/>
        </w:rPr>
        <w:t>W</w:t>
      </w:r>
      <w:r w:rsidRPr="00AD3195">
        <w:rPr>
          <w:rFonts w:ascii="Times New Roman" w:hAnsi="Times New Roman" w:cs="Times New Roman"/>
          <w:sz w:val="24"/>
          <w:szCs w:val="24"/>
          <w:lang w:eastAsia="pl-PL"/>
        </w:rPr>
        <w:t>yk</w:t>
      </w:r>
      <w:r w:rsidRPr="00AD3195">
        <w:rPr>
          <w:rFonts w:ascii="Times New Roman" w:hAnsi="Times New Roman" w:cs="Times New Roman"/>
          <w:spacing w:val="-2"/>
          <w:sz w:val="24"/>
          <w:szCs w:val="24"/>
          <w:lang w:eastAsia="pl-PL"/>
        </w:rPr>
        <w:t>ona</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cę</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r</w:t>
      </w:r>
      <w:r w:rsidRPr="00AD3195">
        <w:rPr>
          <w:rFonts w:ascii="Times New Roman" w:hAnsi="Times New Roman" w:cs="Times New Roman"/>
          <w:spacing w:val="-2"/>
          <w:sz w:val="24"/>
          <w:szCs w:val="24"/>
          <w:lang w:eastAsia="pl-PL"/>
        </w:rPr>
        <w:t>obó</w:t>
      </w:r>
      <w:r w:rsidRPr="00AD3195">
        <w:rPr>
          <w:rFonts w:ascii="Times New Roman" w:hAnsi="Times New Roman" w:cs="Times New Roman"/>
          <w:w w:val="101"/>
          <w:sz w:val="24"/>
          <w:szCs w:val="24"/>
          <w:lang w:eastAsia="pl-PL"/>
        </w:rPr>
        <w:t>t</w:t>
      </w:r>
      <w:r>
        <w:rPr>
          <w:rFonts w:ascii="Times New Roman" w:hAnsi="Times New Roman" w:cs="Times New Roman"/>
          <w:w w:val="101"/>
          <w:sz w:val="24"/>
          <w:szCs w:val="24"/>
          <w:lang w:eastAsia="pl-PL"/>
        </w:rPr>
        <w:t xml:space="preserve"> </w:t>
      </w:r>
      <w:r w:rsidRPr="00AD3195">
        <w:rPr>
          <w:rFonts w:ascii="Times New Roman" w:hAnsi="Times New Roman" w:cs="Times New Roman"/>
          <w:sz w:val="24"/>
          <w:szCs w:val="24"/>
          <w:lang w:eastAsia="pl-PL"/>
        </w:rPr>
        <w:t>w</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z</w:t>
      </w:r>
      <w:r w:rsidRPr="00AD3195">
        <w:rPr>
          <w:rFonts w:ascii="Times New Roman" w:hAnsi="Times New Roman" w:cs="Times New Roman"/>
          <w:spacing w:val="-2"/>
          <w:sz w:val="24"/>
          <w:szCs w:val="24"/>
          <w:lang w:eastAsia="pl-PL"/>
        </w:rPr>
        <w:t>a</w:t>
      </w:r>
      <w:r w:rsidRPr="00AD3195">
        <w:rPr>
          <w:rFonts w:ascii="Times New Roman" w:hAnsi="Times New Roman" w:cs="Times New Roman"/>
          <w:sz w:val="24"/>
          <w:szCs w:val="24"/>
          <w:lang w:eastAsia="pl-PL"/>
        </w:rPr>
        <w:t>kr</w:t>
      </w:r>
      <w:r w:rsidRPr="00AD3195">
        <w:rPr>
          <w:rFonts w:ascii="Times New Roman" w:hAnsi="Times New Roman" w:cs="Times New Roman"/>
          <w:spacing w:val="3"/>
          <w:sz w:val="24"/>
          <w:szCs w:val="24"/>
          <w:lang w:eastAsia="pl-PL"/>
        </w:rPr>
        <w:t>e</w:t>
      </w:r>
      <w:r w:rsidRPr="00AD3195">
        <w:rPr>
          <w:rFonts w:ascii="Times New Roman" w:hAnsi="Times New Roman" w:cs="Times New Roman"/>
          <w:sz w:val="24"/>
          <w:szCs w:val="24"/>
          <w:lang w:eastAsia="pl-PL"/>
        </w:rPr>
        <w:t>s</w:t>
      </w:r>
      <w:r w:rsidRPr="00AD3195">
        <w:rPr>
          <w:rFonts w:ascii="Times New Roman" w:hAnsi="Times New Roman" w:cs="Times New Roman"/>
          <w:spacing w:val="3"/>
          <w:sz w:val="24"/>
          <w:szCs w:val="24"/>
          <w:lang w:eastAsia="pl-PL"/>
        </w:rPr>
        <w:t>i</w:t>
      </w:r>
      <w:r w:rsidRPr="00AD3195">
        <w:rPr>
          <w:rFonts w:ascii="Times New Roman" w:hAnsi="Times New Roman" w:cs="Times New Roman"/>
          <w:sz w:val="24"/>
          <w:szCs w:val="24"/>
          <w:lang w:eastAsia="pl-PL"/>
        </w:rPr>
        <w:t>e</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z</w:t>
      </w:r>
      <w:r w:rsidRPr="00AD3195">
        <w:rPr>
          <w:rFonts w:ascii="Times New Roman" w:hAnsi="Times New Roman" w:cs="Times New Roman"/>
          <w:spacing w:val="-2"/>
          <w:sz w:val="24"/>
          <w:szCs w:val="24"/>
          <w:lang w:eastAsia="pl-PL"/>
        </w:rPr>
        <w:t>godno</w:t>
      </w:r>
      <w:r w:rsidRPr="00AD3195">
        <w:rPr>
          <w:rFonts w:ascii="Times New Roman" w:hAnsi="Times New Roman" w:cs="Times New Roman"/>
          <w:spacing w:val="-5"/>
          <w:sz w:val="24"/>
          <w:szCs w:val="24"/>
          <w:lang w:eastAsia="pl-PL"/>
        </w:rPr>
        <w:t>ś</w:t>
      </w:r>
      <w:r w:rsidRPr="00AD3195">
        <w:rPr>
          <w:rFonts w:ascii="Times New Roman" w:hAnsi="Times New Roman" w:cs="Times New Roman"/>
          <w:sz w:val="24"/>
          <w:szCs w:val="24"/>
          <w:lang w:eastAsia="pl-PL"/>
        </w:rPr>
        <w:t>ci z</w:t>
      </w:r>
      <w:r>
        <w:rPr>
          <w:rFonts w:ascii="Times New Roman" w:hAnsi="Times New Roman" w:cs="Times New Roman"/>
          <w:sz w:val="24"/>
          <w:szCs w:val="24"/>
          <w:lang w:eastAsia="pl-PL"/>
        </w:rPr>
        <w:t xml:space="preserve"> </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y</w:t>
      </w:r>
      <w:r w:rsidRPr="00AD3195">
        <w:rPr>
          <w:rFonts w:ascii="Times New Roman" w:hAnsi="Times New Roman" w:cs="Times New Roman"/>
          <w:spacing w:val="5"/>
          <w:sz w:val="24"/>
          <w:szCs w:val="24"/>
          <w:lang w:eastAsia="pl-PL"/>
        </w:rPr>
        <w:t>m</w:t>
      </w:r>
      <w:r w:rsidRPr="00AD3195">
        <w:rPr>
          <w:rFonts w:ascii="Times New Roman" w:hAnsi="Times New Roman" w:cs="Times New Roman"/>
          <w:spacing w:val="-2"/>
          <w:sz w:val="24"/>
          <w:szCs w:val="24"/>
          <w:lang w:eastAsia="pl-PL"/>
        </w:rPr>
        <w:t>agan</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6"/>
          <w:sz w:val="24"/>
          <w:szCs w:val="24"/>
          <w:lang w:eastAsia="pl-PL"/>
        </w:rPr>
        <w:t>a</w:t>
      </w:r>
      <w:r w:rsidRPr="00AD3195">
        <w:rPr>
          <w:rFonts w:ascii="Times New Roman" w:hAnsi="Times New Roman" w:cs="Times New Roman"/>
          <w:spacing w:val="5"/>
          <w:sz w:val="24"/>
          <w:szCs w:val="24"/>
          <w:lang w:eastAsia="pl-PL"/>
        </w:rPr>
        <w:t>m</w:t>
      </w:r>
      <w:r w:rsidRPr="00AD3195">
        <w:rPr>
          <w:rFonts w:ascii="Times New Roman" w:hAnsi="Times New Roman" w:cs="Times New Roman"/>
          <w:sz w:val="24"/>
          <w:szCs w:val="24"/>
          <w:lang w:eastAsia="pl-PL"/>
        </w:rPr>
        <w:t xml:space="preserve">i </w:t>
      </w:r>
      <w:r w:rsidRPr="00AD3195">
        <w:rPr>
          <w:rFonts w:ascii="Times New Roman" w:hAnsi="Times New Roman" w:cs="Times New Roman"/>
          <w:spacing w:val="-2"/>
          <w:sz w:val="24"/>
          <w:szCs w:val="24"/>
          <w:lang w:eastAsia="pl-PL"/>
        </w:rPr>
        <w:t>do</w:t>
      </w:r>
      <w:r w:rsidRPr="00AD3195">
        <w:rPr>
          <w:rFonts w:ascii="Times New Roman" w:hAnsi="Times New Roman" w:cs="Times New Roman"/>
          <w:sz w:val="24"/>
          <w:szCs w:val="24"/>
          <w:lang w:eastAsia="pl-PL"/>
        </w:rPr>
        <w:t>k</w:t>
      </w:r>
      <w:r w:rsidRPr="00AD3195">
        <w:rPr>
          <w:rFonts w:ascii="Times New Roman" w:hAnsi="Times New Roman" w:cs="Times New Roman"/>
          <w:spacing w:val="-2"/>
          <w:sz w:val="24"/>
          <w:szCs w:val="24"/>
          <w:lang w:eastAsia="pl-PL"/>
        </w:rPr>
        <w:t>u</w:t>
      </w:r>
      <w:r w:rsidRPr="00AD3195">
        <w:rPr>
          <w:rFonts w:ascii="Times New Roman" w:hAnsi="Times New Roman" w:cs="Times New Roman"/>
          <w:spacing w:val="5"/>
          <w:sz w:val="24"/>
          <w:szCs w:val="24"/>
          <w:lang w:eastAsia="pl-PL"/>
        </w:rPr>
        <w:t>m</w:t>
      </w:r>
      <w:r w:rsidRPr="00AD3195">
        <w:rPr>
          <w:rFonts w:ascii="Times New Roman" w:hAnsi="Times New Roman" w:cs="Times New Roman"/>
          <w:spacing w:val="-2"/>
          <w:sz w:val="24"/>
          <w:szCs w:val="24"/>
          <w:lang w:eastAsia="pl-PL"/>
        </w:rPr>
        <w:t>en</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a</w:t>
      </w:r>
      <w:r w:rsidRPr="00AD3195">
        <w:rPr>
          <w:rFonts w:ascii="Times New Roman" w:hAnsi="Times New Roman" w:cs="Times New Roman"/>
          <w:spacing w:val="-5"/>
          <w:sz w:val="24"/>
          <w:szCs w:val="24"/>
          <w:lang w:eastAsia="pl-PL"/>
        </w:rPr>
        <w:t>c</w:t>
      </w:r>
      <w:r w:rsidRPr="00AD3195">
        <w:rPr>
          <w:rFonts w:ascii="Times New Roman" w:hAnsi="Times New Roman" w:cs="Times New Roman"/>
          <w:spacing w:val="-2"/>
          <w:sz w:val="24"/>
          <w:szCs w:val="24"/>
          <w:lang w:eastAsia="pl-PL"/>
        </w:rPr>
        <w:t>j</w:t>
      </w:r>
      <w:r w:rsidRPr="00AD3195">
        <w:rPr>
          <w:rFonts w:ascii="Times New Roman" w:hAnsi="Times New Roman" w:cs="Times New Roman"/>
          <w:sz w:val="24"/>
          <w:szCs w:val="24"/>
          <w:lang w:eastAsia="pl-PL"/>
        </w:rPr>
        <w:t>i</w:t>
      </w:r>
      <w:r>
        <w:rPr>
          <w:rFonts w:ascii="Times New Roman" w:hAnsi="Times New Roman" w:cs="Times New Roman"/>
          <w:sz w:val="24"/>
          <w:szCs w:val="24"/>
          <w:lang w:eastAsia="pl-PL"/>
        </w:rPr>
        <w:t xml:space="preserve"> </w:t>
      </w:r>
      <w:r w:rsidRPr="00AD3195">
        <w:rPr>
          <w:rFonts w:ascii="Times New Roman" w:hAnsi="Times New Roman" w:cs="Times New Roman"/>
          <w:spacing w:val="-2"/>
          <w:sz w:val="24"/>
          <w:szCs w:val="24"/>
          <w:lang w:eastAsia="pl-PL"/>
        </w:rPr>
        <w:t>p</w:t>
      </w:r>
      <w:r w:rsidRPr="00AD3195">
        <w:rPr>
          <w:rFonts w:ascii="Times New Roman" w:hAnsi="Times New Roman" w:cs="Times New Roman"/>
          <w:sz w:val="24"/>
          <w:szCs w:val="24"/>
          <w:lang w:eastAsia="pl-PL"/>
        </w:rPr>
        <w:t>r</w:t>
      </w: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3"/>
          <w:sz w:val="24"/>
          <w:szCs w:val="24"/>
          <w:lang w:eastAsia="pl-PL"/>
        </w:rPr>
        <w:t>j</w:t>
      </w:r>
      <w:r w:rsidRPr="00AD3195">
        <w:rPr>
          <w:rFonts w:ascii="Times New Roman" w:hAnsi="Times New Roman" w:cs="Times New Roman"/>
          <w:spacing w:val="-2"/>
          <w:sz w:val="24"/>
          <w:szCs w:val="24"/>
          <w:lang w:eastAsia="pl-PL"/>
        </w:rPr>
        <w:t>e</w:t>
      </w:r>
      <w:r w:rsidRPr="00AD3195">
        <w:rPr>
          <w:rFonts w:ascii="Times New Roman" w:hAnsi="Times New Roman" w:cs="Times New Roman"/>
          <w:spacing w:val="-5"/>
          <w:sz w:val="24"/>
          <w:szCs w:val="24"/>
          <w:lang w:eastAsia="pl-PL"/>
        </w:rPr>
        <w:t>k</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e</w:t>
      </w:r>
      <w:r w:rsidRPr="00AD3195">
        <w:rPr>
          <w:rFonts w:ascii="Times New Roman" w:hAnsi="Times New Roman" w:cs="Times New Roman"/>
          <w:spacing w:val="3"/>
          <w:sz w:val="24"/>
          <w:szCs w:val="24"/>
          <w:lang w:eastAsia="pl-PL"/>
        </w:rPr>
        <w:t>j</w:t>
      </w:r>
      <w:r w:rsidRPr="00AD3195">
        <w:rPr>
          <w:rFonts w:ascii="Times New Roman" w:hAnsi="Times New Roman" w:cs="Times New Roman"/>
          <w:w w:val="101"/>
          <w:sz w:val="24"/>
          <w:szCs w:val="24"/>
          <w:lang w:eastAsia="pl-PL"/>
        </w:rPr>
        <w:t>,</w:t>
      </w:r>
    </w:p>
    <w:p w:rsidR="008A670D" w:rsidRPr="00AD3195" w:rsidRDefault="008A670D" w:rsidP="000D701C">
      <w:pPr>
        <w:pStyle w:val="ListParagraph"/>
        <w:widowControl w:val="0"/>
        <w:numPr>
          <w:ilvl w:val="0"/>
          <w:numId w:val="73"/>
        </w:numPr>
        <w:adjustRightInd w:val="0"/>
        <w:spacing w:after="0"/>
        <w:jc w:val="both"/>
        <w:rPr>
          <w:rFonts w:ascii="Times New Roman" w:hAnsi="Times New Roman" w:cs="Times New Roman"/>
          <w:sz w:val="24"/>
          <w:szCs w:val="24"/>
          <w:lang w:eastAsia="pl-PL"/>
        </w:rPr>
      </w:pP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5"/>
          <w:sz w:val="24"/>
          <w:szCs w:val="24"/>
          <w:lang w:eastAsia="pl-PL"/>
        </w:rPr>
        <w:t>y</w:t>
      </w:r>
      <w:r w:rsidRPr="00AD3195">
        <w:rPr>
          <w:rFonts w:ascii="Times New Roman" w:hAnsi="Times New Roman" w:cs="Times New Roman"/>
          <w:sz w:val="24"/>
          <w:szCs w:val="24"/>
          <w:lang w:eastAsia="pl-PL"/>
        </w:rPr>
        <w:t>k</w:t>
      </w:r>
      <w:r w:rsidRPr="00AD3195">
        <w:rPr>
          <w:rFonts w:ascii="Times New Roman" w:hAnsi="Times New Roman" w:cs="Times New Roman"/>
          <w:spacing w:val="-2"/>
          <w:sz w:val="24"/>
          <w:szCs w:val="24"/>
          <w:lang w:eastAsia="pl-PL"/>
        </w:rPr>
        <w:t>on</w:t>
      </w:r>
      <w:r w:rsidRPr="00AD3195">
        <w:rPr>
          <w:rFonts w:ascii="Times New Roman" w:hAnsi="Times New Roman" w:cs="Times New Roman"/>
          <w:sz w:val="24"/>
          <w:szCs w:val="24"/>
          <w:lang w:eastAsia="pl-PL"/>
        </w:rPr>
        <w:t>y</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an</w:t>
      </w:r>
      <w:r w:rsidRPr="00AD3195">
        <w:rPr>
          <w:rFonts w:ascii="Times New Roman" w:hAnsi="Times New Roman" w:cs="Times New Roman"/>
          <w:spacing w:val="3"/>
          <w:sz w:val="24"/>
          <w:szCs w:val="24"/>
          <w:lang w:eastAsia="pl-PL"/>
        </w:rPr>
        <w:t>i</w:t>
      </w:r>
      <w:r w:rsidRPr="00AD3195">
        <w:rPr>
          <w:rFonts w:ascii="Times New Roman" w:hAnsi="Times New Roman" w:cs="Times New Roman"/>
          <w:sz w:val="24"/>
          <w:szCs w:val="24"/>
          <w:lang w:eastAsia="pl-PL"/>
        </w:rPr>
        <w:t>a</w:t>
      </w:r>
      <w:r>
        <w:rPr>
          <w:rFonts w:ascii="Times New Roman" w:hAnsi="Times New Roman" w:cs="Times New Roman"/>
          <w:sz w:val="24"/>
          <w:szCs w:val="24"/>
          <w:lang w:eastAsia="pl-PL"/>
        </w:rPr>
        <w:t xml:space="preserve"> </w:t>
      </w:r>
      <w:r w:rsidRPr="00AD3195">
        <w:rPr>
          <w:rFonts w:ascii="Times New Roman" w:hAnsi="Times New Roman" w:cs="Times New Roman"/>
          <w:spacing w:val="-2"/>
          <w:sz w:val="24"/>
          <w:szCs w:val="24"/>
          <w:lang w:eastAsia="pl-PL"/>
        </w:rPr>
        <w:t>p</w:t>
      </w:r>
      <w:r w:rsidRPr="00AD3195">
        <w:rPr>
          <w:rFonts w:ascii="Times New Roman" w:hAnsi="Times New Roman" w:cs="Times New Roman"/>
          <w:sz w:val="24"/>
          <w:szCs w:val="24"/>
          <w:lang w:eastAsia="pl-PL"/>
        </w:rPr>
        <w:t>r</w:t>
      </w: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3"/>
          <w:sz w:val="24"/>
          <w:szCs w:val="24"/>
          <w:lang w:eastAsia="pl-PL"/>
        </w:rPr>
        <w:t>j</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k</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ó</w:t>
      </w:r>
      <w:r w:rsidRPr="00AD3195">
        <w:rPr>
          <w:rFonts w:ascii="Times New Roman" w:hAnsi="Times New Roman" w:cs="Times New Roman"/>
          <w:sz w:val="24"/>
          <w:szCs w:val="24"/>
          <w:lang w:eastAsia="pl-PL"/>
        </w:rPr>
        <w:t>w</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z</w:t>
      </w:r>
      <w:r w:rsidRPr="00AD3195">
        <w:rPr>
          <w:rFonts w:ascii="Times New Roman" w:hAnsi="Times New Roman" w:cs="Times New Roman"/>
          <w:spacing w:val="-6"/>
          <w:sz w:val="24"/>
          <w:szCs w:val="24"/>
          <w:lang w:eastAsia="pl-PL"/>
        </w:rPr>
        <w:t>a</w:t>
      </w:r>
      <w:r w:rsidRPr="00AD3195">
        <w:rPr>
          <w:rFonts w:ascii="Times New Roman" w:hAnsi="Times New Roman" w:cs="Times New Roman"/>
          <w:sz w:val="24"/>
          <w:szCs w:val="24"/>
          <w:lang w:eastAsia="pl-PL"/>
        </w:rPr>
        <w:t>m</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enn</w:t>
      </w:r>
      <w:r w:rsidRPr="00AD3195">
        <w:rPr>
          <w:rFonts w:ascii="Times New Roman" w:hAnsi="Times New Roman" w:cs="Times New Roman"/>
          <w:sz w:val="24"/>
          <w:szCs w:val="24"/>
          <w:lang w:eastAsia="pl-PL"/>
        </w:rPr>
        <w:t>yc</w:t>
      </w:r>
      <w:r w:rsidRPr="00AD3195">
        <w:rPr>
          <w:rFonts w:ascii="Times New Roman" w:hAnsi="Times New Roman" w:cs="Times New Roman"/>
          <w:spacing w:val="-2"/>
          <w:sz w:val="24"/>
          <w:szCs w:val="24"/>
          <w:lang w:eastAsia="pl-PL"/>
        </w:rPr>
        <w:t>h</w:t>
      </w:r>
      <w:r w:rsidRPr="00AD3195">
        <w:rPr>
          <w:rFonts w:ascii="Times New Roman" w:hAnsi="Times New Roman" w:cs="Times New Roman"/>
          <w:w w:val="101"/>
          <w:sz w:val="24"/>
          <w:szCs w:val="24"/>
          <w:lang w:eastAsia="pl-PL"/>
        </w:rPr>
        <w:t>,</w:t>
      </w:r>
    </w:p>
    <w:p w:rsidR="008A670D" w:rsidRPr="00AD3195" w:rsidRDefault="008A670D" w:rsidP="00FD60DD">
      <w:pPr>
        <w:pStyle w:val="ListParagraph"/>
        <w:widowControl w:val="0"/>
        <w:numPr>
          <w:ilvl w:val="0"/>
          <w:numId w:val="73"/>
        </w:numPr>
        <w:adjustRightInd w:val="0"/>
        <w:spacing w:after="0"/>
        <w:jc w:val="both"/>
        <w:rPr>
          <w:rFonts w:ascii="Times New Roman" w:hAnsi="Times New Roman" w:cs="Times New Roman"/>
          <w:sz w:val="24"/>
          <w:szCs w:val="24"/>
          <w:lang w:eastAsia="pl-PL"/>
        </w:rPr>
      </w:pP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y</w:t>
      </w:r>
      <w:r w:rsidRPr="00AD3195">
        <w:rPr>
          <w:rFonts w:ascii="Times New Roman" w:hAnsi="Times New Roman" w:cs="Times New Roman"/>
          <w:spacing w:val="3"/>
          <w:sz w:val="24"/>
          <w:szCs w:val="24"/>
          <w:lang w:eastAsia="pl-PL"/>
        </w:rPr>
        <w:t>j</w:t>
      </w:r>
      <w:r w:rsidRPr="00AD3195">
        <w:rPr>
          <w:rFonts w:ascii="Times New Roman" w:hAnsi="Times New Roman" w:cs="Times New Roman"/>
          <w:spacing w:val="-2"/>
          <w:sz w:val="24"/>
          <w:szCs w:val="24"/>
          <w:lang w:eastAsia="pl-PL"/>
        </w:rPr>
        <w:t>a</w:t>
      </w:r>
      <w:r w:rsidRPr="00AD3195">
        <w:rPr>
          <w:rFonts w:ascii="Times New Roman" w:hAnsi="Times New Roman" w:cs="Times New Roman"/>
          <w:spacing w:val="-5"/>
          <w:sz w:val="24"/>
          <w:szCs w:val="24"/>
          <w:lang w:eastAsia="pl-PL"/>
        </w:rPr>
        <w:t>ś</w:t>
      </w:r>
      <w:r w:rsidRPr="00AD3195">
        <w:rPr>
          <w:rFonts w:ascii="Times New Roman" w:hAnsi="Times New Roman" w:cs="Times New Roman"/>
          <w:spacing w:val="-2"/>
          <w:sz w:val="24"/>
          <w:szCs w:val="24"/>
          <w:lang w:eastAsia="pl-PL"/>
        </w:rPr>
        <w:t>n</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an</w:t>
      </w:r>
      <w:r w:rsidRPr="00AD3195">
        <w:rPr>
          <w:rFonts w:ascii="Times New Roman" w:hAnsi="Times New Roman" w:cs="Times New Roman"/>
          <w:spacing w:val="3"/>
          <w:sz w:val="24"/>
          <w:szCs w:val="24"/>
          <w:lang w:eastAsia="pl-PL"/>
        </w:rPr>
        <w:t>i</w:t>
      </w:r>
      <w:r w:rsidRPr="00AD3195">
        <w:rPr>
          <w:rFonts w:ascii="Times New Roman" w:hAnsi="Times New Roman" w:cs="Times New Roman"/>
          <w:sz w:val="24"/>
          <w:szCs w:val="24"/>
          <w:lang w:eastAsia="pl-PL"/>
        </w:rPr>
        <w:t>a</w:t>
      </w:r>
      <w:r>
        <w:rPr>
          <w:rFonts w:ascii="Times New Roman" w:hAnsi="Times New Roman" w:cs="Times New Roman"/>
          <w:sz w:val="24"/>
          <w:szCs w:val="24"/>
          <w:lang w:eastAsia="pl-PL"/>
        </w:rPr>
        <w:t xml:space="preserve"> </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yk</w:t>
      </w:r>
      <w:r w:rsidRPr="00AD3195">
        <w:rPr>
          <w:rFonts w:ascii="Times New Roman" w:hAnsi="Times New Roman" w:cs="Times New Roman"/>
          <w:spacing w:val="-2"/>
          <w:sz w:val="24"/>
          <w:szCs w:val="24"/>
          <w:lang w:eastAsia="pl-PL"/>
        </w:rPr>
        <w:t>on</w:t>
      </w:r>
      <w:r w:rsidRPr="00AD3195">
        <w:rPr>
          <w:rFonts w:ascii="Times New Roman" w:hAnsi="Times New Roman" w:cs="Times New Roman"/>
          <w:spacing w:val="3"/>
          <w:sz w:val="24"/>
          <w:szCs w:val="24"/>
          <w:lang w:eastAsia="pl-PL"/>
        </w:rPr>
        <w:t>a</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 xml:space="preserve">cy </w:t>
      </w:r>
      <w:r w:rsidRPr="00AD3195">
        <w:rPr>
          <w:rFonts w:ascii="Times New Roman" w:hAnsi="Times New Roman" w:cs="Times New Roman"/>
          <w:spacing w:val="-2"/>
          <w:sz w:val="24"/>
          <w:szCs w:val="24"/>
          <w:lang w:eastAsia="pl-PL"/>
        </w:rPr>
        <w:t>p</w:t>
      </w:r>
      <w:r w:rsidRPr="00AD3195">
        <w:rPr>
          <w:rFonts w:ascii="Times New Roman" w:hAnsi="Times New Roman" w:cs="Times New Roman"/>
          <w:sz w:val="24"/>
          <w:szCs w:val="24"/>
          <w:lang w:eastAsia="pl-PL"/>
        </w:rPr>
        <w:t>r</w:t>
      </w:r>
      <w:r w:rsidRPr="00AD3195">
        <w:rPr>
          <w:rFonts w:ascii="Times New Roman" w:hAnsi="Times New Roman" w:cs="Times New Roman"/>
          <w:spacing w:val="-2"/>
          <w:sz w:val="24"/>
          <w:szCs w:val="24"/>
          <w:lang w:eastAsia="pl-PL"/>
        </w:rPr>
        <w:t>a</w:t>
      </w:r>
      <w:r w:rsidRPr="00AD3195">
        <w:rPr>
          <w:rFonts w:ascii="Times New Roman" w:hAnsi="Times New Roman" w:cs="Times New Roman"/>
          <w:sz w:val="24"/>
          <w:szCs w:val="24"/>
          <w:lang w:eastAsia="pl-PL"/>
        </w:rPr>
        <w:t xml:space="preserve">c </w:t>
      </w:r>
      <w:r w:rsidRPr="00AD3195">
        <w:rPr>
          <w:rFonts w:ascii="Times New Roman" w:hAnsi="Times New Roman" w:cs="Times New Roman"/>
          <w:spacing w:val="-2"/>
          <w:sz w:val="24"/>
          <w:szCs w:val="24"/>
          <w:lang w:eastAsia="pl-PL"/>
        </w:rPr>
        <w:t>ob</w:t>
      </w:r>
      <w:r w:rsidRPr="00AD3195">
        <w:rPr>
          <w:rFonts w:ascii="Times New Roman" w:hAnsi="Times New Roman" w:cs="Times New Roman"/>
          <w:spacing w:val="3"/>
          <w:sz w:val="24"/>
          <w:szCs w:val="24"/>
          <w:lang w:eastAsia="pl-PL"/>
        </w:rPr>
        <w:t>j</w:t>
      </w:r>
      <w:r w:rsidRPr="00AD3195">
        <w:rPr>
          <w:rFonts w:ascii="Times New Roman" w:hAnsi="Times New Roman" w:cs="Times New Roman"/>
          <w:spacing w:val="-2"/>
          <w:sz w:val="24"/>
          <w:szCs w:val="24"/>
          <w:lang w:eastAsia="pl-PL"/>
        </w:rPr>
        <w:t>ę</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z w:val="24"/>
          <w:szCs w:val="24"/>
          <w:lang w:eastAsia="pl-PL"/>
        </w:rPr>
        <w:t>ych d</w:t>
      </w:r>
      <w:r w:rsidRPr="00AD3195">
        <w:rPr>
          <w:rFonts w:ascii="Times New Roman" w:hAnsi="Times New Roman" w:cs="Times New Roman"/>
          <w:spacing w:val="-2"/>
          <w:sz w:val="24"/>
          <w:szCs w:val="24"/>
          <w:lang w:eastAsia="pl-PL"/>
        </w:rPr>
        <w:t>o</w:t>
      </w:r>
      <w:r w:rsidRPr="00AD3195">
        <w:rPr>
          <w:rFonts w:ascii="Times New Roman" w:hAnsi="Times New Roman" w:cs="Times New Roman"/>
          <w:sz w:val="24"/>
          <w:szCs w:val="24"/>
          <w:lang w:eastAsia="pl-PL"/>
        </w:rPr>
        <w:t>k</w:t>
      </w:r>
      <w:r w:rsidRPr="00AD3195">
        <w:rPr>
          <w:rFonts w:ascii="Times New Roman" w:hAnsi="Times New Roman" w:cs="Times New Roman"/>
          <w:spacing w:val="-2"/>
          <w:sz w:val="24"/>
          <w:szCs w:val="24"/>
          <w:lang w:eastAsia="pl-PL"/>
        </w:rPr>
        <w:t>u</w:t>
      </w:r>
      <w:r w:rsidRPr="00AD3195">
        <w:rPr>
          <w:rFonts w:ascii="Times New Roman" w:hAnsi="Times New Roman" w:cs="Times New Roman"/>
          <w:spacing w:val="5"/>
          <w:sz w:val="24"/>
          <w:szCs w:val="24"/>
          <w:lang w:eastAsia="pl-PL"/>
        </w:rPr>
        <w:t>m</w:t>
      </w:r>
      <w:r w:rsidRPr="00AD3195">
        <w:rPr>
          <w:rFonts w:ascii="Times New Roman" w:hAnsi="Times New Roman" w:cs="Times New Roman"/>
          <w:spacing w:val="-2"/>
          <w:sz w:val="24"/>
          <w:szCs w:val="24"/>
          <w:lang w:eastAsia="pl-PL"/>
        </w:rPr>
        <w:t>en</w:t>
      </w:r>
      <w:r w:rsidRPr="00AD3195">
        <w:rPr>
          <w:rFonts w:ascii="Times New Roman" w:hAnsi="Times New Roman" w:cs="Times New Roman"/>
          <w:spacing w:val="-3"/>
          <w:w w:val="101"/>
          <w:sz w:val="24"/>
          <w:szCs w:val="24"/>
          <w:lang w:eastAsia="pl-PL"/>
        </w:rPr>
        <w:t>t</w:t>
      </w:r>
      <w:r w:rsidRPr="00AD3195">
        <w:rPr>
          <w:rFonts w:ascii="Times New Roman" w:hAnsi="Times New Roman" w:cs="Times New Roman"/>
          <w:spacing w:val="-2"/>
          <w:sz w:val="24"/>
          <w:szCs w:val="24"/>
          <w:lang w:eastAsia="pl-PL"/>
        </w:rPr>
        <w:t>a</w:t>
      </w:r>
      <w:r w:rsidRPr="00AD3195">
        <w:rPr>
          <w:rFonts w:ascii="Times New Roman" w:hAnsi="Times New Roman" w:cs="Times New Roman"/>
          <w:sz w:val="24"/>
          <w:szCs w:val="24"/>
          <w:lang w:eastAsia="pl-PL"/>
        </w:rPr>
        <w:t>c</w:t>
      </w:r>
      <w:r w:rsidRPr="00AD3195">
        <w:rPr>
          <w:rFonts w:ascii="Times New Roman" w:hAnsi="Times New Roman" w:cs="Times New Roman"/>
          <w:spacing w:val="3"/>
          <w:sz w:val="24"/>
          <w:szCs w:val="24"/>
          <w:lang w:eastAsia="pl-PL"/>
        </w:rPr>
        <w:t>j</w:t>
      </w:r>
      <w:r w:rsidRPr="00AD3195">
        <w:rPr>
          <w:rFonts w:ascii="Times New Roman" w:hAnsi="Times New Roman" w:cs="Times New Roman"/>
          <w:sz w:val="24"/>
          <w:szCs w:val="24"/>
          <w:lang w:eastAsia="pl-PL"/>
        </w:rPr>
        <w:t xml:space="preserve">ą </w:t>
      </w:r>
      <w:r w:rsidRPr="00AD3195">
        <w:rPr>
          <w:rFonts w:ascii="Times New Roman" w:hAnsi="Times New Roman" w:cs="Times New Roman"/>
          <w:spacing w:val="-2"/>
          <w:sz w:val="24"/>
          <w:szCs w:val="24"/>
          <w:lang w:eastAsia="pl-PL"/>
        </w:rPr>
        <w:t>budo</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3"/>
          <w:sz w:val="24"/>
          <w:szCs w:val="24"/>
          <w:lang w:eastAsia="pl-PL"/>
        </w:rPr>
        <w:t>l</w:t>
      </w:r>
      <w:r w:rsidRPr="00AD3195">
        <w:rPr>
          <w:rFonts w:ascii="Times New Roman" w:hAnsi="Times New Roman" w:cs="Times New Roman"/>
          <w:spacing w:val="-2"/>
          <w:sz w:val="24"/>
          <w:szCs w:val="24"/>
          <w:lang w:eastAsia="pl-PL"/>
        </w:rPr>
        <w:t xml:space="preserve">ano </w:t>
      </w:r>
      <w:r w:rsidRPr="00AD3195">
        <w:rPr>
          <w:rFonts w:ascii="Times New Roman" w:hAnsi="Times New Roman" w:cs="Times New Roman"/>
          <w:spacing w:val="5"/>
          <w:sz w:val="24"/>
          <w:szCs w:val="24"/>
          <w:lang w:eastAsia="pl-PL"/>
        </w:rPr>
        <w:t>- wy</w:t>
      </w:r>
      <w:r w:rsidRPr="00AD3195">
        <w:rPr>
          <w:rFonts w:ascii="Times New Roman" w:hAnsi="Times New Roman" w:cs="Times New Roman"/>
          <w:sz w:val="24"/>
          <w:szCs w:val="24"/>
          <w:lang w:eastAsia="pl-PL"/>
        </w:rPr>
        <w:t>k</w:t>
      </w:r>
      <w:r w:rsidRPr="00AD3195">
        <w:rPr>
          <w:rFonts w:ascii="Times New Roman" w:hAnsi="Times New Roman" w:cs="Times New Roman"/>
          <w:spacing w:val="-2"/>
          <w:sz w:val="24"/>
          <w:szCs w:val="24"/>
          <w:lang w:eastAsia="pl-PL"/>
        </w:rPr>
        <w:t>on</w:t>
      </w:r>
      <w:r w:rsidRPr="00AD3195">
        <w:rPr>
          <w:rFonts w:ascii="Times New Roman" w:hAnsi="Times New Roman" w:cs="Times New Roman"/>
          <w:spacing w:val="3"/>
          <w:sz w:val="24"/>
          <w:szCs w:val="24"/>
          <w:lang w:eastAsia="pl-PL"/>
        </w:rPr>
        <w:t>a</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 xml:space="preserve">czą </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ą</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p</w:t>
      </w:r>
      <w:r w:rsidRPr="00AD3195">
        <w:rPr>
          <w:rFonts w:ascii="Times New Roman" w:hAnsi="Times New Roman" w:cs="Times New Roman"/>
          <w:spacing w:val="3"/>
          <w:sz w:val="24"/>
          <w:szCs w:val="24"/>
          <w:lang w:eastAsia="pl-PL"/>
        </w:rPr>
        <w:t>li</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3"/>
          <w:sz w:val="24"/>
          <w:szCs w:val="24"/>
          <w:lang w:eastAsia="pl-PL"/>
        </w:rPr>
        <w:t>o</w:t>
      </w:r>
      <w:r w:rsidRPr="00AD3195">
        <w:rPr>
          <w:rFonts w:ascii="Times New Roman" w:hAnsi="Times New Roman" w:cs="Times New Roman"/>
          <w:spacing w:val="-5"/>
          <w:sz w:val="24"/>
          <w:szCs w:val="24"/>
          <w:lang w:eastAsia="pl-PL"/>
        </w:rPr>
        <w:t>ś</w:t>
      </w:r>
      <w:r w:rsidRPr="00AD3195">
        <w:rPr>
          <w:rFonts w:ascii="Times New Roman" w:hAnsi="Times New Roman" w:cs="Times New Roman"/>
          <w:sz w:val="24"/>
          <w:szCs w:val="24"/>
          <w:lang w:eastAsia="pl-PL"/>
        </w:rPr>
        <w:t>ci</w:t>
      </w:r>
      <w:r>
        <w:rPr>
          <w:rFonts w:ascii="Times New Roman" w:hAnsi="Times New Roman" w:cs="Times New Roman"/>
          <w:sz w:val="24"/>
          <w:szCs w:val="24"/>
          <w:lang w:eastAsia="pl-PL"/>
        </w:rPr>
        <w:t xml:space="preserve"> </w:t>
      </w:r>
      <w:r w:rsidRPr="00AD3195">
        <w:rPr>
          <w:rFonts w:ascii="Times New Roman" w:hAnsi="Times New Roman" w:cs="Times New Roman"/>
          <w:spacing w:val="-2"/>
          <w:sz w:val="24"/>
          <w:szCs w:val="24"/>
          <w:lang w:eastAsia="pl-PL"/>
        </w:rPr>
        <w:t>pow</w:t>
      </w:r>
      <w:r w:rsidRPr="00AD3195">
        <w:rPr>
          <w:rFonts w:ascii="Times New Roman" w:hAnsi="Times New Roman" w:cs="Times New Roman"/>
          <w:spacing w:val="-5"/>
          <w:sz w:val="24"/>
          <w:szCs w:val="24"/>
          <w:lang w:eastAsia="pl-PL"/>
        </w:rPr>
        <w:t>s</w:t>
      </w:r>
      <w:r w:rsidRPr="00AD3195">
        <w:rPr>
          <w:rFonts w:ascii="Times New Roman" w:hAnsi="Times New Roman" w:cs="Times New Roman"/>
          <w:spacing w:val="2"/>
          <w:sz w:val="24"/>
          <w:szCs w:val="24"/>
          <w:lang w:eastAsia="pl-PL"/>
        </w:rPr>
        <w:t>t</w:t>
      </w:r>
      <w:r w:rsidRPr="00AD3195">
        <w:rPr>
          <w:rFonts w:ascii="Times New Roman" w:hAnsi="Times New Roman" w:cs="Times New Roman"/>
          <w:spacing w:val="-2"/>
          <w:sz w:val="24"/>
          <w:szCs w:val="24"/>
          <w:lang w:eastAsia="pl-PL"/>
        </w:rPr>
        <w:t>ał</w:t>
      </w:r>
      <w:r w:rsidRPr="00AD3195">
        <w:rPr>
          <w:rFonts w:ascii="Times New Roman" w:hAnsi="Times New Roman" w:cs="Times New Roman"/>
          <w:sz w:val="24"/>
          <w:szCs w:val="24"/>
          <w:lang w:eastAsia="pl-PL"/>
        </w:rPr>
        <w:t>ych w</w:t>
      </w:r>
      <w:r>
        <w:rPr>
          <w:rFonts w:ascii="Times New Roman" w:hAnsi="Times New Roman" w:cs="Times New Roman"/>
          <w:sz w:val="24"/>
          <w:szCs w:val="24"/>
          <w:lang w:eastAsia="pl-PL"/>
        </w:rPr>
        <w:t xml:space="preserve"> </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o</w:t>
      </w:r>
      <w:r w:rsidRPr="00AD3195">
        <w:rPr>
          <w:rFonts w:ascii="Times New Roman" w:hAnsi="Times New Roman" w:cs="Times New Roman"/>
          <w:sz w:val="24"/>
          <w:szCs w:val="24"/>
          <w:lang w:eastAsia="pl-PL"/>
        </w:rPr>
        <w:t>ku r</w:t>
      </w:r>
      <w:r w:rsidRPr="00AD3195">
        <w:rPr>
          <w:rFonts w:ascii="Times New Roman" w:hAnsi="Times New Roman" w:cs="Times New Roman"/>
          <w:spacing w:val="-2"/>
          <w:sz w:val="24"/>
          <w:szCs w:val="24"/>
          <w:lang w:eastAsia="pl-PL"/>
        </w:rPr>
        <w:t>ea</w:t>
      </w:r>
      <w:r w:rsidRPr="00AD3195">
        <w:rPr>
          <w:rFonts w:ascii="Times New Roman" w:hAnsi="Times New Roman" w:cs="Times New Roman"/>
          <w:spacing w:val="3"/>
          <w:sz w:val="24"/>
          <w:szCs w:val="24"/>
          <w:lang w:eastAsia="pl-PL"/>
        </w:rPr>
        <w:t>l</w:t>
      </w:r>
      <w:r w:rsidRPr="00AD3195">
        <w:rPr>
          <w:rFonts w:ascii="Times New Roman" w:hAnsi="Times New Roman" w:cs="Times New Roman"/>
          <w:spacing w:val="-2"/>
          <w:sz w:val="24"/>
          <w:szCs w:val="24"/>
          <w:lang w:eastAsia="pl-PL"/>
        </w:rPr>
        <w:t>i</w:t>
      </w:r>
      <w:r w:rsidRPr="00AD3195">
        <w:rPr>
          <w:rFonts w:ascii="Times New Roman" w:hAnsi="Times New Roman" w:cs="Times New Roman"/>
          <w:sz w:val="24"/>
          <w:szCs w:val="24"/>
          <w:lang w:eastAsia="pl-PL"/>
        </w:rPr>
        <w:t>z</w:t>
      </w:r>
      <w:r w:rsidRPr="00AD3195">
        <w:rPr>
          <w:rFonts w:ascii="Times New Roman" w:hAnsi="Times New Roman" w:cs="Times New Roman"/>
          <w:spacing w:val="-2"/>
          <w:sz w:val="24"/>
          <w:szCs w:val="24"/>
          <w:lang w:eastAsia="pl-PL"/>
        </w:rPr>
        <w:t>a</w:t>
      </w:r>
      <w:r w:rsidRPr="00AD3195">
        <w:rPr>
          <w:rFonts w:ascii="Times New Roman" w:hAnsi="Times New Roman" w:cs="Times New Roman"/>
          <w:sz w:val="24"/>
          <w:szCs w:val="24"/>
          <w:lang w:eastAsia="pl-PL"/>
        </w:rPr>
        <w:t>c</w:t>
      </w:r>
      <w:r w:rsidRPr="00AD3195">
        <w:rPr>
          <w:rFonts w:ascii="Times New Roman" w:hAnsi="Times New Roman" w:cs="Times New Roman"/>
          <w:spacing w:val="-2"/>
          <w:sz w:val="24"/>
          <w:szCs w:val="24"/>
          <w:lang w:eastAsia="pl-PL"/>
        </w:rPr>
        <w:t>j</w:t>
      </w:r>
      <w:r w:rsidRPr="00AD3195">
        <w:rPr>
          <w:rFonts w:ascii="Times New Roman" w:hAnsi="Times New Roman" w:cs="Times New Roman"/>
          <w:sz w:val="24"/>
          <w:szCs w:val="24"/>
          <w:lang w:eastAsia="pl-PL"/>
        </w:rPr>
        <w:t>i</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r</w:t>
      </w:r>
      <w:r w:rsidRPr="00AD3195">
        <w:rPr>
          <w:rFonts w:ascii="Times New Roman" w:hAnsi="Times New Roman" w:cs="Times New Roman"/>
          <w:spacing w:val="-2"/>
          <w:sz w:val="24"/>
          <w:szCs w:val="24"/>
          <w:lang w:eastAsia="pl-PL"/>
        </w:rPr>
        <w:t>obó</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w w:val="101"/>
          <w:sz w:val="24"/>
          <w:szCs w:val="24"/>
          <w:lang w:eastAsia="pl-PL"/>
        </w:rPr>
        <w:t>,</w:t>
      </w:r>
    </w:p>
    <w:p w:rsidR="008A670D" w:rsidRDefault="008A670D" w:rsidP="000D701C">
      <w:pPr>
        <w:pStyle w:val="ListParagraph"/>
        <w:widowControl w:val="0"/>
        <w:numPr>
          <w:ilvl w:val="0"/>
          <w:numId w:val="73"/>
        </w:numPr>
        <w:adjustRightInd w:val="0"/>
        <w:spacing w:after="0"/>
        <w:jc w:val="both"/>
        <w:rPr>
          <w:rFonts w:ascii="Times New Roman" w:hAnsi="Times New Roman" w:cs="Times New Roman"/>
          <w:w w:val="101"/>
          <w:sz w:val="24"/>
          <w:szCs w:val="24"/>
          <w:lang w:eastAsia="pl-PL"/>
        </w:rPr>
      </w:pPr>
      <w:r w:rsidRPr="00AD3195">
        <w:rPr>
          <w:rFonts w:ascii="Times New Roman" w:hAnsi="Times New Roman" w:cs="Times New Roman"/>
          <w:spacing w:val="-5"/>
          <w:sz w:val="24"/>
          <w:szCs w:val="24"/>
          <w:lang w:eastAsia="pl-PL"/>
        </w:rPr>
        <w:t>n</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z</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ło</w:t>
      </w:r>
      <w:r w:rsidRPr="00AD3195">
        <w:rPr>
          <w:rFonts w:ascii="Times New Roman" w:hAnsi="Times New Roman" w:cs="Times New Roman"/>
          <w:sz w:val="24"/>
          <w:szCs w:val="24"/>
          <w:lang w:eastAsia="pl-PL"/>
        </w:rPr>
        <w:t>cz</w:t>
      </w:r>
      <w:r w:rsidRPr="00AD3195">
        <w:rPr>
          <w:rFonts w:ascii="Times New Roman" w:hAnsi="Times New Roman" w:cs="Times New Roman"/>
          <w:spacing w:val="-2"/>
          <w:sz w:val="24"/>
          <w:szCs w:val="24"/>
          <w:lang w:eastAsia="pl-PL"/>
        </w:rPr>
        <w:t>neg</w:t>
      </w:r>
      <w:r w:rsidRPr="00AD3195">
        <w:rPr>
          <w:rFonts w:ascii="Times New Roman" w:hAnsi="Times New Roman" w:cs="Times New Roman"/>
          <w:sz w:val="24"/>
          <w:szCs w:val="24"/>
          <w:lang w:eastAsia="pl-PL"/>
        </w:rPr>
        <w:t>o</w:t>
      </w:r>
      <w:r>
        <w:rPr>
          <w:rFonts w:ascii="Times New Roman" w:hAnsi="Times New Roman" w:cs="Times New Roman"/>
          <w:sz w:val="24"/>
          <w:szCs w:val="24"/>
          <w:lang w:eastAsia="pl-PL"/>
        </w:rPr>
        <w:t xml:space="preserve"> </w:t>
      </w:r>
      <w:r w:rsidRPr="00AD3195">
        <w:rPr>
          <w:rFonts w:ascii="Times New Roman" w:hAnsi="Times New Roman" w:cs="Times New Roman"/>
          <w:spacing w:val="-6"/>
          <w:sz w:val="24"/>
          <w:szCs w:val="24"/>
          <w:lang w:eastAsia="pl-PL"/>
        </w:rPr>
        <w:t>w</w:t>
      </w:r>
      <w:r w:rsidRPr="00AD3195">
        <w:rPr>
          <w:rFonts w:ascii="Times New Roman" w:hAnsi="Times New Roman" w:cs="Times New Roman"/>
          <w:sz w:val="24"/>
          <w:szCs w:val="24"/>
          <w:lang w:eastAsia="pl-PL"/>
        </w:rPr>
        <w:t>yk</w:t>
      </w:r>
      <w:r w:rsidRPr="00AD3195">
        <w:rPr>
          <w:rFonts w:ascii="Times New Roman" w:hAnsi="Times New Roman" w:cs="Times New Roman"/>
          <w:spacing w:val="-2"/>
          <w:sz w:val="24"/>
          <w:szCs w:val="24"/>
          <w:lang w:eastAsia="pl-PL"/>
        </w:rPr>
        <w:t>onan</w:t>
      </w:r>
      <w:r w:rsidRPr="00AD3195">
        <w:rPr>
          <w:rFonts w:ascii="Times New Roman" w:hAnsi="Times New Roman" w:cs="Times New Roman"/>
          <w:spacing w:val="3"/>
          <w:sz w:val="24"/>
          <w:szCs w:val="24"/>
          <w:lang w:eastAsia="pl-PL"/>
        </w:rPr>
        <w:t>i</w:t>
      </w:r>
      <w:r w:rsidRPr="00AD3195">
        <w:rPr>
          <w:rFonts w:ascii="Times New Roman" w:hAnsi="Times New Roman" w:cs="Times New Roman"/>
          <w:sz w:val="24"/>
          <w:szCs w:val="24"/>
          <w:lang w:eastAsia="pl-PL"/>
        </w:rPr>
        <w:t xml:space="preserve">a </w:t>
      </w:r>
      <w:r w:rsidRPr="00AD3195">
        <w:rPr>
          <w:rFonts w:ascii="Times New Roman" w:hAnsi="Times New Roman" w:cs="Times New Roman"/>
          <w:spacing w:val="-2"/>
          <w:sz w:val="24"/>
          <w:szCs w:val="24"/>
          <w:lang w:eastAsia="pl-PL"/>
        </w:rPr>
        <w:t>pop</w:t>
      </w:r>
      <w:r w:rsidRPr="00AD3195">
        <w:rPr>
          <w:rFonts w:ascii="Times New Roman" w:hAnsi="Times New Roman" w:cs="Times New Roman"/>
          <w:sz w:val="24"/>
          <w:szCs w:val="24"/>
          <w:lang w:eastAsia="pl-PL"/>
        </w:rPr>
        <w:t>r</w:t>
      </w:r>
      <w:r w:rsidRPr="00AD3195">
        <w:rPr>
          <w:rFonts w:ascii="Times New Roman" w:hAnsi="Times New Roman" w:cs="Times New Roman"/>
          <w:spacing w:val="3"/>
          <w:sz w:val="24"/>
          <w:szCs w:val="24"/>
          <w:lang w:eastAsia="pl-PL"/>
        </w:rPr>
        <w:t>a</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k</w:t>
      </w:r>
      <w:r>
        <w:rPr>
          <w:rFonts w:ascii="Times New Roman" w:hAnsi="Times New Roman" w:cs="Times New Roman"/>
          <w:sz w:val="24"/>
          <w:szCs w:val="24"/>
          <w:lang w:eastAsia="pl-PL"/>
        </w:rPr>
        <w:t xml:space="preserve"> </w:t>
      </w:r>
      <w:r w:rsidRPr="00AD3195">
        <w:rPr>
          <w:rFonts w:ascii="Times New Roman" w:hAnsi="Times New Roman" w:cs="Times New Roman"/>
          <w:sz w:val="24"/>
          <w:szCs w:val="24"/>
          <w:lang w:eastAsia="pl-PL"/>
        </w:rPr>
        <w:t>i</w:t>
      </w:r>
      <w:r>
        <w:rPr>
          <w:rFonts w:ascii="Times New Roman" w:hAnsi="Times New Roman" w:cs="Times New Roman"/>
          <w:sz w:val="24"/>
          <w:szCs w:val="24"/>
          <w:lang w:eastAsia="pl-PL"/>
        </w:rPr>
        <w:t xml:space="preserve"> </w:t>
      </w:r>
      <w:r w:rsidRPr="00AD3195">
        <w:rPr>
          <w:rFonts w:ascii="Times New Roman" w:hAnsi="Times New Roman" w:cs="Times New Roman"/>
          <w:spacing w:val="-2"/>
          <w:sz w:val="24"/>
          <w:szCs w:val="24"/>
          <w:lang w:eastAsia="pl-PL"/>
        </w:rPr>
        <w:t>u</w:t>
      </w:r>
      <w:r w:rsidRPr="00AD3195">
        <w:rPr>
          <w:rFonts w:ascii="Times New Roman" w:hAnsi="Times New Roman" w:cs="Times New Roman"/>
          <w:sz w:val="24"/>
          <w:szCs w:val="24"/>
          <w:lang w:eastAsia="pl-PL"/>
        </w:rPr>
        <w:t>z</w:t>
      </w:r>
      <w:r w:rsidRPr="00AD3195">
        <w:rPr>
          <w:rFonts w:ascii="Times New Roman" w:hAnsi="Times New Roman" w:cs="Times New Roman"/>
          <w:spacing w:val="-2"/>
          <w:sz w:val="24"/>
          <w:szCs w:val="24"/>
          <w:lang w:eastAsia="pl-PL"/>
        </w:rPr>
        <w:t>upełn</w:t>
      </w:r>
      <w:r w:rsidRPr="00AD3195">
        <w:rPr>
          <w:rFonts w:ascii="Times New Roman" w:hAnsi="Times New Roman" w:cs="Times New Roman"/>
          <w:spacing w:val="3"/>
          <w:sz w:val="24"/>
          <w:szCs w:val="24"/>
          <w:lang w:eastAsia="pl-PL"/>
        </w:rPr>
        <w:t>i</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ń w</w:t>
      </w:r>
      <w:r>
        <w:rPr>
          <w:rFonts w:ascii="Times New Roman" w:hAnsi="Times New Roman" w:cs="Times New Roman"/>
          <w:sz w:val="24"/>
          <w:szCs w:val="24"/>
          <w:lang w:eastAsia="pl-PL"/>
        </w:rPr>
        <w:t xml:space="preserve"> </w:t>
      </w:r>
      <w:r w:rsidRPr="00AD3195">
        <w:rPr>
          <w:rFonts w:ascii="Times New Roman" w:hAnsi="Times New Roman" w:cs="Times New Roman"/>
          <w:spacing w:val="-2"/>
          <w:sz w:val="24"/>
          <w:szCs w:val="24"/>
          <w:lang w:eastAsia="pl-PL"/>
        </w:rPr>
        <w:t>do</w:t>
      </w:r>
      <w:r w:rsidRPr="00AD3195">
        <w:rPr>
          <w:rFonts w:ascii="Times New Roman" w:hAnsi="Times New Roman" w:cs="Times New Roman"/>
          <w:sz w:val="24"/>
          <w:szCs w:val="24"/>
          <w:lang w:eastAsia="pl-PL"/>
        </w:rPr>
        <w:t>k</w:t>
      </w:r>
      <w:r w:rsidRPr="00AD3195">
        <w:rPr>
          <w:rFonts w:ascii="Times New Roman" w:hAnsi="Times New Roman" w:cs="Times New Roman"/>
          <w:spacing w:val="-2"/>
          <w:sz w:val="24"/>
          <w:szCs w:val="24"/>
          <w:lang w:eastAsia="pl-PL"/>
        </w:rPr>
        <w:t>u</w:t>
      </w:r>
      <w:r w:rsidRPr="00AD3195">
        <w:rPr>
          <w:rFonts w:ascii="Times New Roman" w:hAnsi="Times New Roman" w:cs="Times New Roman"/>
          <w:spacing w:val="5"/>
          <w:sz w:val="24"/>
          <w:szCs w:val="24"/>
          <w:lang w:eastAsia="pl-PL"/>
        </w:rPr>
        <w:t>m</w:t>
      </w:r>
      <w:r w:rsidRPr="00AD3195">
        <w:rPr>
          <w:rFonts w:ascii="Times New Roman" w:hAnsi="Times New Roman" w:cs="Times New Roman"/>
          <w:spacing w:val="-2"/>
          <w:sz w:val="24"/>
          <w:szCs w:val="24"/>
          <w:lang w:eastAsia="pl-PL"/>
        </w:rPr>
        <w:t>en</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a</w:t>
      </w:r>
      <w:r w:rsidRPr="00AD3195">
        <w:rPr>
          <w:rFonts w:ascii="Times New Roman" w:hAnsi="Times New Roman" w:cs="Times New Roman"/>
          <w:spacing w:val="-5"/>
          <w:sz w:val="24"/>
          <w:szCs w:val="24"/>
          <w:lang w:eastAsia="pl-PL"/>
        </w:rPr>
        <w:t>c</w:t>
      </w:r>
      <w:r w:rsidRPr="00AD3195">
        <w:rPr>
          <w:rFonts w:ascii="Times New Roman" w:hAnsi="Times New Roman" w:cs="Times New Roman"/>
          <w:spacing w:val="-2"/>
          <w:sz w:val="24"/>
          <w:szCs w:val="24"/>
          <w:lang w:eastAsia="pl-PL"/>
        </w:rPr>
        <w:t>j</w:t>
      </w:r>
      <w:r w:rsidRPr="00AD3195">
        <w:rPr>
          <w:rFonts w:ascii="Times New Roman" w:hAnsi="Times New Roman" w:cs="Times New Roman"/>
          <w:sz w:val="24"/>
          <w:szCs w:val="24"/>
          <w:lang w:eastAsia="pl-PL"/>
        </w:rPr>
        <w:t xml:space="preserve">i </w:t>
      </w:r>
      <w:r w:rsidRPr="00AD3195">
        <w:rPr>
          <w:rFonts w:ascii="Times New Roman" w:hAnsi="Times New Roman" w:cs="Times New Roman"/>
          <w:spacing w:val="-2"/>
          <w:sz w:val="24"/>
          <w:szCs w:val="24"/>
          <w:lang w:eastAsia="pl-PL"/>
        </w:rPr>
        <w:t>p</w:t>
      </w:r>
      <w:r w:rsidRPr="00AD3195">
        <w:rPr>
          <w:rFonts w:ascii="Times New Roman" w:hAnsi="Times New Roman" w:cs="Times New Roman"/>
          <w:sz w:val="24"/>
          <w:szCs w:val="24"/>
          <w:lang w:eastAsia="pl-PL"/>
        </w:rPr>
        <w:t>r</w:t>
      </w:r>
      <w:r w:rsidRPr="00AD3195">
        <w:rPr>
          <w:rFonts w:ascii="Times New Roman" w:hAnsi="Times New Roman" w:cs="Times New Roman"/>
          <w:spacing w:val="-6"/>
          <w:sz w:val="24"/>
          <w:szCs w:val="24"/>
          <w:lang w:eastAsia="pl-PL"/>
        </w:rPr>
        <w:t>o</w:t>
      </w:r>
      <w:r w:rsidRPr="00AD3195">
        <w:rPr>
          <w:rFonts w:ascii="Times New Roman" w:hAnsi="Times New Roman" w:cs="Times New Roman"/>
          <w:spacing w:val="3"/>
          <w:sz w:val="24"/>
          <w:szCs w:val="24"/>
          <w:lang w:eastAsia="pl-PL"/>
        </w:rPr>
        <w:t>j</w:t>
      </w:r>
      <w:r w:rsidRPr="00AD3195">
        <w:rPr>
          <w:rFonts w:ascii="Times New Roman" w:hAnsi="Times New Roman" w:cs="Times New Roman"/>
          <w:spacing w:val="-2"/>
          <w:sz w:val="24"/>
          <w:szCs w:val="24"/>
          <w:lang w:eastAsia="pl-PL"/>
        </w:rPr>
        <w:t>e</w:t>
      </w:r>
      <w:r w:rsidRPr="00AD3195">
        <w:rPr>
          <w:rFonts w:ascii="Times New Roman" w:hAnsi="Times New Roman" w:cs="Times New Roman"/>
          <w:sz w:val="24"/>
          <w:szCs w:val="24"/>
          <w:lang w:eastAsia="pl-PL"/>
        </w:rPr>
        <w:t>k</w:t>
      </w:r>
      <w:r w:rsidRPr="00AD3195">
        <w:rPr>
          <w:rFonts w:ascii="Times New Roman" w:hAnsi="Times New Roman" w:cs="Times New Roman"/>
          <w:spacing w:val="2"/>
          <w:w w:val="101"/>
          <w:sz w:val="24"/>
          <w:szCs w:val="24"/>
          <w:lang w:eastAsia="pl-PL"/>
        </w:rPr>
        <w:t>t</w:t>
      </w:r>
      <w:r w:rsidRPr="00AD3195">
        <w:rPr>
          <w:rFonts w:ascii="Times New Roman" w:hAnsi="Times New Roman" w:cs="Times New Roman"/>
          <w:spacing w:val="-2"/>
          <w:sz w:val="24"/>
          <w:szCs w:val="24"/>
          <w:lang w:eastAsia="pl-PL"/>
        </w:rPr>
        <w:t>o</w:t>
      </w:r>
      <w:r w:rsidRPr="00AD3195">
        <w:rPr>
          <w:rFonts w:ascii="Times New Roman" w:hAnsi="Times New Roman" w:cs="Times New Roman"/>
          <w:spacing w:val="-6"/>
          <w:sz w:val="24"/>
          <w:szCs w:val="24"/>
          <w:lang w:eastAsia="pl-PL"/>
        </w:rPr>
        <w:t>w</w:t>
      </w:r>
      <w:r w:rsidRPr="00AD3195">
        <w:rPr>
          <w:rFonts w:ascii="Times New Roman" w:hAnsi="Times New Roman" w:cs="Times New Roman"/>
          <w:spacing w:val="-2"/>
          <w:sz w:val="24"/>
          <w:szCs w:val="24"/>
          <w:lang w:eastAsia="pl-PL"/>
        </w:rPr>
        <w:t>e</w:t>
      </w:r>
      <w:r w:rsidRPr="00AD3195">
        <w:rPr>
          <w:rFonts w:ascii="Times New Roman" w:hAnsi="Times New Roman" w:cs="Times New Roman"/>
          <w:spacing w:val="3"/>
          <w:sz w:val="24"/>
          <w:szCs w:val="24"/>
          <w:lang w:eastAsia="pl-PL"/>
        </w:rPr>
        <w:t>j</w:t>
      </w:r>
      <w:r w:rsidRPr="00AD3195">
        <w:rPr>
          <w:rFonts w:ascii="Times New Roman" w:hAnsi="Times New Roman" w:cs="Times New Roman"/>
          <w:w w:val="101"/>
          <w:sz w:val="24"/>
          <w:szCs w:val="24"/>
          <w:lang w:eastAsia="pl-PL"/>
        </w:rPr>
        <w:t>.</w:t>
      </w:r>
      <w:r>
        <w:rPr>
          <w:rFonts w:ascii="Times New Roman" w:hAnsi="Times New Roman" w:cs="Times New Roman"/>
          <w:w w:val="101"/>
          <w:sz w:val="24"/>
          <w:szCs w:val="24"/>
          <w:lang w:eastAsia="pl-PL"/>
        </w:rPr>
        <w:t>,</w:t>
      </w:r>
    </w:p>
    <w:p w:rsidR="008A670D" w:rsidRPr="00AD3195" w:rsidRDefault="008A670D" w:rsidP="008819CC">
      <w:pPr>
        <w:pStyle w:val="ListParagraph"/>
        <w:widowControl w:val="0"/>
        <w:adjustRightInd w:val="0"/>
        <w:spacing w:after="0"/>
        <w:ind w:left="720"/>
        <w:jc w:val="both"/>
        <w:rPr>
          <w:rFonts w:ascii="Times New Roman" w:hAnsi="Times New Roman" w:cs="Times New Roman"/>
          <w:w w:val="101"/>
          <w:sz w:val="24"/>
          <w:szCs w:val="24"/>
          <w:lang w:eastAsia="pl-PL"/>
        </w:rPr>
      </w:pPr>
    </w:p>
    <w:p w:rsidR="008A670D" w:rsidRPr="00AD3195" w:rsidRDefault="008A670D" w:rsidP="00D14EFD">
      <w:pPr>
        <w:spacing w:after="0" w:line="100" w:lineRule="atLeast"/>
        <w:jc w:val="both"/>
        <w:rPr>
          <w:rFonts w:ascii="Times New Roman" w:hAnsi="Times New Roman" w:cs="Times New Roman"/>
          <w:b/>
          <w:bCs/>
          <w:sz w:val="24"/>
          <w:szCs w:val="24"/>
        </w:rPr>
      </w:pPr>
      <w:r w:rsidRPr="00AD3195">
        <w:rPr>
          <w:rFonts w:ascii="Times New Roman" w:hAnsi="Times New Roman" w:cs="Times New Roman"/>
          <w:b/>
          <w:bCs/>
          <w:sz w:val="24"/>
          <w:szCs w:val="24"/>
          <w:lang w:eastAsia="pl-PL"/>
        </w:rPr>
        <w:t>Nadzór autorski będzie sprawowany na etapie realizacji robót budowlanych. Wykonawca wyceni koszty nadzoru autorskiego w ofercie</w:t>
      </w:r>
      <w:r w:rsidRPr="00AD3195">
        <w:rPr>
          <w:rFonts w:ascii="Times New Roman" w:hAnsi="Times New Roman" w:cs="Times New Roman"/>
          <w:b/>
          <w:bCs/>
          <w:sz w:val="24"/>
          <w:szCs w:val="24"/>
        </w:rPr>
        <w:t xml:space="preserve">. </w:t>
      </w:r>
    </w:p>
    <w:p w:rsidR="008A670D" w:rsidRPr="00D847CB" w:rsidRDefault="008A670D" w:rsidP="00D762FD">
      <w:pPr>
        <w:pStyle w:val="SZDWNaglowek1"/>
        <w:numPr>
          <w:ilvl w:val="0"/>
          <w:numId w:val="57"/>
        </w:numPr>
        <w:ind w:hanging="540"/>
        <w:rPr>
          <w:rFonts w:ascii="Times New Roman" w:hAnsi="Times New Roman" w:cs="Times New Roman"/>
        </w:rPr>
      </w:pPr>
      <w:r w:rsidRPr="00D847CB">
        <w:rPr>
          <w:rFonts w:ascii="Times New Roman" w:hAnsi="Times New Roman" w:cs="Times New Roman"/>
        </w:rPr>
        <w:t>Płatności.</w:t>
      </w:r>
    </w:p>
    <w:p w:rsidR="008A670D" w:rsidRPr="00D847CB" w:rsidRDefault="008A670D" w:rsidP="00745499">
      <w:pPr>
        <w:spacing w:before="120" w:after="0"/>
        <w:jc w:val="both"/>
        <w:rPr>
          <w:rFonts w:ascii="Times New Roman" w:hAnsi="Times New Roman" w:cs="Times New Roman"/>
          <w:sz w:val="24"/>
          <w:szCs w:val="24"/>
          <w:lang w:eastAsia="pl-PL"/>
        </w:rPr>
      </w:pPr>
      <w:r w:rsidRPr="00D847CB">
        <w:rPr>
          <w:rFonts w:ascii="Times New Roman" w:hAnsi="Times New Roman" w:cs="Times New Roman"/>
          <w:sz w:val="24"/>
          <w:szCs w:val="24"/>
          <w:lang w:eastAsia="pl-PL"/>
        </w:rPr>
        <w:t>Zamawiający przewiduje płatność fakturami częściowymi za wykonanie i odebranie części dok</w:t>
      </w:r>
      <w:r>
        <w:rPr>
          <w:rFonts w:ascii="Times New Roman" w:hAnsi="Times New Roman" w:cs="Times New Roman"/>
          <w:sz w:val="24"/>
          <w:szCs w:val="24"/>
          <w:lang w:eastAsia="pl-PL"/>
        </w:rPr>
        <w:t>umentacji na wniosek Wykonawcy zaakceptowany przez Zamawiającego.</w:t>
      </w:r>
    </w:p>
    <w:p w:rsidR="008A670D" w:rsidRPr="00AD3195" w:rsidRDefault="008A670D" w:rsidP="00D762FD">
      <w:pPr>
        <w:pStyle w:val="SZDWNaglowek1"/>
        <w:keepNext/>
        <w:numPr>
          <w:ilvl w:val="0"/>
          <w:numId w:val="57"/>
        </w:numPr>
        <w:ind w:hanging="540"/>
        <w:rPr>
          <w:rFonts w:ascii="Times New Roman" w:hAnsi="Times New Roman" w:cs="Times New Roman"/>
        </w:rPr>
      </w:pPr>
      <w:r w:rsidRPr="00AD3195">
        <w:rPr>
          <w:rFonts w:ascii="Times New Roman" w:hAnsi="Times New Roman" w:cs="Times New Roman"/>
        </w:rPr>
        <w:t>Osoby wyznaczone do kontaktów z Wykonawcą, dokonywania uzgodnień i odbiorów.</w:t>
      </w:r>
    </w:p>
    <w:p w:rsidR="008A670D" w:rsidRPr="00AD3195" w:rsidRDefault="008A670D" w:rsidP="000349A3">
      <w:pPr>
        <w:spacing w:before="120" w:after="0"/>
        <w:jc w:val="both"/>
        <w:rPr>
          <w:rFonts w:ascii="Times New Roman" w:hAnsi="Times New Roman" w:cs="Times New Roman"/>
          <w:sz w:val="24"/>
          <w:szCs w:val="24"/>
          <w:lang w:eastAsia="pl-PL"/>
        </w:rPr>
      </w:pPr>
      <w:r w:rsidRPr="00AD3195">
        <w:rPr>
          <w:rFonts w:ascii="Times New Roman" w:hAnsi="Times New Roman" w:cs="Times New Roman"/>
          <w:sz w:val="24"/>
          <w:szCs w:val="24"/>
          <w:lang w:eastAsia="pl-PL"/>
        </w:rPr>
        <w:t>Zamawiający wyznaczy osoby upoważnione do kontaktów z Wykonawcą oraz dokonywania w jego imieniu opiniowania, uzgodnień i odbiorów. Lista tych osób wraz z zakresem ich kompetencji zostanie przekazana Wykonawcy podczas podpisania umowy.</w:t>
      </w:r>
    </w:p>
    <w:p w:rsidR="008A670D" w:rsidRPr="00AD3195" w:rsidRDefault="008A670D" w:rsidP="000349A3">
      <w:pPr>
        <w:spacing w:before="120" w:after="0"/>
        <w:jc w:val="both"/>
        <w:rPr>
          <w:rFonts w:ascii="Times New Roman" w:hAnsi="Times New Roman" w:cs="Times New Roman"/>
          <w:sz w:val="24"/>
          <w:szCs w:val="24"/>
          <w:lang w:eastAsia="pl-PL"/>
        </w:rPr>
      </w:pPr>
    </w:p>
    <w:p w:rsidR="008A670D" w:rsidRPr="00AD3195" w:rsidRDefault="008A670D" w:rsidP="00D762FD">
      <w:pPr>
        <w:pStyle w:val="SZDWNaglowek1"/>
        <w:numPr>
          <w:ilvl w:val="0"/>
          <w:numId w:val="57"/>
        </w:numPr>
        <w:spacing w:before="0" w:line="240" w:lineRule="auto"/>
        <w:ind w:hanging="540"/>
        <w:rPr>
          <w:rFonts w:ascii="Times New Roman" w:hAnsi="Times New Roman" w:cs="Times New Roman"/>
        </w:rPr>
      </w:pPr>
      <w:r w:rsidRPr="00AD3195">
        <w:rPr>
          <w:rFonts w:ascii="Times New Roman" w:hAnsi="Times New Roman" w:cs="Times New Roman"/>
        </w:rPr>
        <w:t xml:space="preserve">Przepisy związane. </w:t>
      </w:r>
    </w:p>
    <w:p w:rsidR="008A670D" w:rsidRPr="00840A45" w:rsidRDefault="008A670D" w:rsidP="00E36B93">
      <w:pPr>
        <w:suppressAutoHyphens/>
        <w:spacing w:after="0" w:line="240" w:lineRule="auto"/>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 xml:space="preserve">Wykonawca zobowiązany jest znać i stosować wszystkie przepisy związane z wykonaniem przedmiotu zamówienia, w brzmieniu obowiązującym w okresie obowiązywania umowy, a w szczególności niżej wymienione: </w:t>
      </w:r>
    </w:p>
    <w:p w:rsidR="008A670D" w:rsidRPr="00840A45" w:rsidRDefault="008A670D" w:rsidP="00F40CD8">
      <w:pPr>
        <w:suppressAutoHyphens/>
        <w:spacing w:after="120"/>
        <w:ind w:left="709"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(12.1)</w:t>
      </w:r>
      <w:r w:rsidRPr="00840A45">
        <w:rPr>
          <w:rFonts w:ascii="Times New Roman" w:hAnsi="Times New Roman" w:cs="Times New Roman"/>
          <w:kern w:val="1"/>
          <w:sz w:val="24"/>
          <w:szCs w:val="24"/>
          <w:lang w:eastAsia="ar-SA"/>
        </w:rPr>
        <w:tab/>
        <w:t xml:space="preserve">Ustawa z dnia 7 lipca 1994 roku „Prawo budowlane” (tekst jednolity Dz. U.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z 201</w:t>
      </w:r>
      <w:r>
        <w:rPr>
          <w:rFonts w:ascii="Times New Roman" w:hAnsi="Times New Roman" w:cs="Times New Roman"/>
          <w:kern w:val="1"/>
          <w:sz w:val="24"/>
          <w:szCs w:val="24"/>
          <w:lang w:eastAsia="ar-SA"/>
        </w:rPr>
        <w:t xml:space="preserve">9 </w:t>
      </w:r>
      <w:r w:rsidRPr="00840A45">
        <w:rPr>
          <w:rFonts w:ascii="Times New Roman" w:hAnsi="Times New Roman" w:cs="Times New Roman"/>
          <w:kern w:val="1"/>
          <w:sz w:val="24"/>
          <w:szCs w:val="24"/>
          <w:lang w:eastAsia="ar-SA"/>
        </w:rPr>
        <w:t>r. poz. 1</w:t>
      </w:r>
      <w:r>
        <w:rPr>
          <w:rFonts w:ascii="Times New Roman" w:hAnsi="Times New Roman" w:cs="Times New Roman"/>
          <w:kern w:val="1"/>
          <w:sz w:val="24"/>
          <w:szCs w:val="24"/>
          <w:lang w:eastAsia="ar-SA"/>
        </w:rPr>
        <w:t>186</w:t>
      </w:r>
      <w:r w:rsidRPr="00840A45">
        <w:rPr>
          <w:rFonts w:ascii="Times New Roman" w:hAnsi="Times New Roman" w:cs="Times New Roman"/>
          <w:kern w:val="1"/>
          <w:sz w:val="24"/>
          <w:szCs w:val="24"/>
          <w:lang w:eastAsia="ar-SA"/>
        </w:rPr>
        <w:t xml:space="preserve"> wraz z późniejszymi zmianami)</w:t>
      </w:r>
    </w:p>
    <w:p w:rsidR="008A670D" w:rsidRPr="00840A45" w:rsidRDefault="008A670D" w:rsidP="00B4568B">
      <w:pPr>
        <w:suppressAutoHyphens/>
        <w:spacing w:after="120"/>
        <w:ind w:left="720"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(12.1.1)</w:t>
      </w:r>
      <w:r w:rsidRPr="00840A45">
        <w:rPr>
          <w:rFonts w:ascii="Times New Roman" w:hAnsi="Times New Roman" w:cs="Times New Roman"/>
          <w:kern w:val="1"/>
          <w:sz w:val="24"/>
          <w:szCs w:val="24"/>
          <w:lang w:eastAsia="ar-SA"/>
        </w:rPr>
        <w:tab/>
        <w:t>Rozporządzenie Ministra Transportu, Budownictwa i Gospodarki Morskiej z dnia 25 kwietnia 2012</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r. w sprawie szczegółowego zakresu</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i formy projektu budowlanego (</w:t>
      </w:r>
      <w:r>
        <w:rPr>
          <w:rFonts w:ascii="Times New Roman" w:hAnsi="Times New Roman" w:cs="Times New Roman"/>
          <w:kern w:val="1"/>
          <w:sz w:val="24"/>
          <w:szCs w:val="24"/>
          <w:lang w:eastAsia="ar-SA"/>
        </w:rPr>
        <w:t xml:space="preserve">tekst jednolity </w:t>
      </w:r>
      <w:r w:rsidRPr="00840A45">
        <w:rPr>
          <w:rFonts w:ascii="Times New Roman" w:hAnsi="Times New Roman" w:cs="Times New Roman"/>
          <w:kern w:val="1"/>
          <w:sz w:val="24"/>
          <w:szCs w:val="24"/>
          <w:lang w:eastAsia="ar-SA"/>
        </w:rPr>
        <w:t>Dz. U. z 201</w:t>
      </w:r>
      <w:r>
        <w:rPr>
          <w:rFonts w:ascii="Times New Roman" w:hAnsi="Times New Roman" w:cs="Times New Roman"/>
          <w:kern w:val="1"/>
          <w:sz w:val="24"/>
          <w:szCs w:val="24"/>
          <w:lang w:eastAsia="ar-SA"/>
        </w:rPr>
        <w:t xml:space="preserve">8 </w:t>
      </w:r>
      <w:r w:rsidRPr="00840A45">
        <w:rPr>
          <w:rFonts w:ascii="Times New Roman" w:hAnsi="Times New Roman" w:cs="Times New Roman"/>
          <w:kern w:val="1"/>
          <w:sz w:val="24"/>
          <w:szCs w:val="24"/>
          <w:lang w:eastAsia="ar-SA"/>
        </w:rPr>
        <w:t xml:space="preserve">r., poz. </w:t>
      </w:r>
      <w:r>
        <w:rPr>
          <w:rFonts w:ascii="Times New Roman" w:hAnsi="Times New Roman" w:cs="Times New Roman"/>
          <w:kern w:val="1"/>
          <w:sz w:val="24"/>
          <w:szCs w:val="24"/>
          <w:lang w:eastAsia="ar-SA"/>
        </w:rPr>
        <w:t>1935</w:t>
      </w:r>
      <w:r w:rsidRPr="00840A45">
        <w:rPr>
          <w:rFonts w:ascii="Times New Roman" w:hAnsi="Times New Roman" w:cs="Times New Roman"/>
          <w:kern w:val="1"/>
          <w:sz w:val="24"/>
          <w:szCs w:val="24"/>
          <w:lang w:eastAsia="ar-SA"/>
        </w:rPr>
        <w:t xml:space="preserve"> </w:t>
      </w:r>
      <w:r w:rsidRPr="00840A45">
        <w:rPr>
          <w:rFonts w:ascii="Times New Roman" w:hAnsi="Times New Roman" w:cs="Times New Roman"/>
          <w:sz w:val="24"/>
          <w:szCs w:val="24"/>
          <w:lang w:eastAsia="pl-PL"/>
        </w:rPr>
        <w:t>z późn. zm.</w:t>
      </w:r>
      <w:r w:rsidRPr="00840A45">
        <w:rPr>
          <w:rFonts w:ascii="Times New Roman" w:hAnsi="Times New Roman" w:cs="Times New Roman"/>
          <w:kern w:val="1"/>
          <w:sz w:val="24"/>
          <w:szCs w:val="24"/>
          <w:lang w:eastAsia="ar-SA"/>
        </w:rPr>
        <w:t>);</w:t>
      </w:r>
    </w:p>
    <w:p w:rsidR="008A670D" w:rsidRPr="00840A45" w:rsidRDefault="008A670D" w:rsidP="009F6C0F">
      <w:pPr>
        <w:suppressAutoHyphens/>
        <w:spacing w:after="120"/>
        <w:ind w:left="720"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(12.1.2)</w:t>
      </w:r>
      <w:r w:rsidRPr="00840A45">
        <w:rPr>
          <w:rFonts w:ascii="Times New Roman" w:hAnsi="Times New Roman" w:cs="Times New Roman"/>
          <w:kern w:val="1"/>
          <w:sz w:val="24"/>
          <w:szCs w:val="24"/>
          <w:lang w:eastAsia="ar-SA"/>
        </w:rPr>
        <w:tab/>
        <w:t xml:space="preserve">Rozporządzenie Ministra Transportu i Gospodarki Morskiej z dnia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2 marca 1999</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r. w sprawie warunków technicznych, jakim powinny odpowiadać drogi publiczne i ich usytuowanie (</w:t>
      </w:r>
      <w:r>
        <w:rPr>
          <w:rFonts w:ascii="Times New Roman" w:hAnsi="Times New Roman" w:cs="Times New Roman"/>
          <w:kern w:val="1"/>
          <w:sz w:val="24"/>
          <w:szCs w:val="24"/>
          <w:lang w:eastAsia="ar-SA"/>
        </w:rPr>
        <w:t xml:space="preserve">tekst jednolity </w:t>
      </w:r>
      <w:r w:rsidRPr="00840A45">
        <w:rPr>
          <w:rFonts w:ascii="Times New Roman" w:hAnsi="Times New Roman" w:cs="Times New Roman"/>
          <w:kern w:val="1"/>
          <w:sz w:val="24"/>
          <w:szCs w:val="24"/>
          <w:lang w:eastAsia="ar-SA"/>
        </w:rPr>
        <w:t xml:space="preserve">Dz. U. z </w:t>
      </w:r>
      <w:r>
        <w:rPr>
          <w:rFonts w:ascii="Times New Roman" w:hAnsi="Times New Roman" w:cs="Times New Roman"/>
          <w:kern w:val="1"/>
          <w:sz w:val="24"/>
          <w:szCs w:val="24"/>
          <w:lang w:eastAsia="ar-SA"/>
        </w:rPr>
        <w:t xml:space="preserve">2016 </w:t>
      </w:r>
      <w:r w:rsidRPr="00840A45">
        <w:rPr>
          <w:rFonts w:ascii="Times New Roman" w:hAnsi="Times New Roman" w:cs="Times New Roman"/>
          <w:kern w:val="1"/>
          <w:sz w:val="24"/>
          <w:szCs w:val="24"/>
          <w:lang w:eastAsia="ar-SA"/>
        </w:rPr>
        <w:t xml:space="preserve">r. </w:t>
      </w:r>
      <w:r>
        <w:rPr>
          <w:rFonts w:ascii="Times New Roman" w:hAnsi="Times New Roman" w:cs="Times New Roman"/>
          <w:kern w:val="1"/>
          <w:sz w:val="24"/>
          <w:szCs w:val="24"/>
          <w:lang w:eastAsia="ar-SA"/>
        </w:rPr>
        <w:t>poz.</w:t>
      </w:r>
      <w:r w:rsidRPr="00840A45">
        <w:rPr>
          <w:rFonts w:ascii="Times New Roman" w:hAnsi="Times New Roman" w:cs="Times New Roman"/>
          <w:kern w:val="1"/>
          <w:sz w:val="24"/>
          <w:szCs w:val="24"/>
          <w:lang w:eastAsia="ar-SA"/>
        </w:rPr>
        <w:t xml:space="preserve"> </w:t>
      </w:r>
      <w:r>
        <w:rPr>
          <w:rFonts w:ascii="Times New Roman" w:hAnsi="Times New Roman" w:cs="Times New Roman"/>
          <w:kern w:val="1"/>
          <w:sz w:val="24"/>
          <w:szCs w:val="24"/>
          <w:lang w:eastAsia="ar-SA"/>
        </w:rPr>
        <w:t xml:space="preserve">124 </w:t>
      </w:r>
      <w:r w:rsidRPr="00840A45">
        <w:rPr>
          <w:rFonts w:ascii="Times New Roman" w:hAnsi="Times New Roman" w:cs="Times New Roman"/>
          <w:kern w:val="1"/>
          <w:sz w:val="24"/>
          <w:szCs w:val="24"/>
          <w:lang w:eastAsia="ar-SA"/>
        </w:rPr>
        <w:t>z późn. zm.);</w:t>
      </w:r>
    </w:p>
    <w:p w:rsidR="008A670D" w:rsidRPr="00840A45" w:rsidRDefault="008A670D" w:rsidP="002A5427">
      <w:pPr>
        <w:suppressAutoHyphens/>
        <w:spacing w:after="120"/>
        <w:ind w:left="720"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(12.1.3)</w:t>
      </w:r>
      <w:r w:rsidRPr="00840A45">
        <w:rPr>
          <w:rFonts w:ascii="Times New Roman" w:hAnsi="Times New Roman" w:cs="Times New Roman"/>
          <w:kern w:val="1"/>
          <w:sz w:val="24"/>
          <w:szCs w:val="24"/>
          <w:lang w:eastAsia="ar-SA"/>
        </w:rPr>
        <w:tab/>
        <w:t xml:space="preserve">Rozporządzenie Ministra Transportu i Gospodarki Morskiej z dnia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30 maja 2000r. w sprawie warunków technicznych, jakim powinny odpowiadać drogowe obiekty inżynierskie i ich usytuowanie (Dz. U.</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z 2000</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r, Nr 63, poz. 735 z późn. zm.)</w:t>
      </w:r>
    </w:p>
    <w:p w:rsidR="008A670D" w:rsidRPr="00840A45" w:rsidRDefault="008A670D" w:rsidP="002A5427">
      <w:pPr>
        <w:suppressAutoHyphens/>
        <w:spacing w:after="120"/>
        <w:ind w:left="720"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(12.1.4)</w:t>
      </w:r>
      <w:r w:rsidRPr="00840A45">
        <w:rPr>
          <w:rFonts w:ascii="Times New Roman" w:hAnsi="Times New Roman" w:cs="Times New Roman"/>
          <w:kern w:val="1"/>
          <w:sz w:val="24"/>
          <w:szCs w:val="24"/>
          <w:lang w:eastAsia="ar-SA"/>
        </w:rPr>
        <w:tab/>
        <w:t>Rozporządzenie Ministra Infrastruktury z dnia 23 czerwca 2003</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r.</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w sprawie informacji dotyczącej bezpieczeństwa i ochrony zdrowia oraz planu bezpieczeństwa i ochrony zdrowia (Dz. U. z 2003</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r., Nr 120, poz. 1126)</w:t>
      </w:r>
    </w:p>
    <w:p w:rsidR="008A670D" w:rsidRPr="00840A45" w:rsidRDefault="008A670D" w:rsidP="002A5427">
      <w:pPr>
        <w:suppressAutoHyphens/>
        <w:spacing w:after="120"/>
        <w:ind w:left="720"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(12.1.5.)</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Rozporządzenie Ministra Transportu, Budownictwa i Gospodarki Morskiej z dnia 25 kwietnia 2012 r. w sprawie ustalenia geotechnicznych warunków posadowienia obiektów budowlanych (Dz. U. z 2012r., poz. 463 );</w:t>
      </w:r>
    </w:p>
    <w:p w:rsidR="008A670D" w:rsidRPr="00840A45" w:rsidRDefault="008A670D" w:rsidP="002B5F1A">
      <w:pPr>
        <w:suppressAutoHyphens/>
        <w:spacing w:after="120"/>
        <w:ind w:left="720"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(12.1.6)</w:t>
      </w:r>
      <w:r w:rsidRPr="00840A45">
        <w:rPr>
          <w:rFonts w:ascii="Times New Roman" w:hAnsi="Times New Roman" w:cs="Times New Roman"/>
          <w:kern w:val="1"/>
          <w:sz w:val="24"/>
          <w:szCs w:val="24"/>
          <w:lang w:eastAsia="ar-SA"/>
        </w:rPr>
        <w:tab/>
        <w:t>Rozporządzenie Ministra Gospodarki Przestrzennej i Budownictwa z</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 xml:space="preserve">dnia 21 lutego 1995r. w sprawie rodzaju i zakresu opracowań geodezyjno – kartograficznych oraz czynności geodezyjnych obowiązujących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w budownictwie (Dz. U. z 1995</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r., Nr 25, poz. 133);</w:t>
      </w:r>
    </w:p>
    <w:p w:rsidR="008A670D" w:rsidRPr="00840A45" w:rsidRDefault="008A670D" w:rsidP="00A61C26">
      <w:pPr>
        <w:suppressAutoHyphens/>
        <w:spacing w:after="120"/>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(12.2)</w:t>
      </w:r>
      <w:r w:rsidRPr="00840A45">
        <w:rPr>
          <w:rFonts w:ascii="Times New Roman" w:hAnsi="Times New Roman" w:cs="Times New Roman"/>
          <w:kern w:val="1"/>
          <w:sz w:val="24"/>
          <w:szCs w:val="24"/>
          <w:lang w:eastAsia="ar-SA"/>
        </w:rPr>
        <w:tab/>
        <w:t>Ustawa z dnia 10 kwietnia 2003</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 xml:space="preserve">r. o szczególnych zasadach przygotowania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i realizacji inwestycji w zakresie dróg publicznych (tekst jednolity Dz. U. z 201</w:t>
      </w:r>
      <w:r>
        <w:rPr>
          <w:rFonts w:ascii="Times New Roman" w:hAnsi="Times New Roman" w:cs="Times New Roman"/>
          <w:kern w:val="1"/>
          <w:sz w:val="24"/>
          <w:szCs w:val="24"/>
          <w:lang w:eastAsia="ar-SA"/>
        </w:rPr>
        <w:t xml:space="preserve">8 </w:t>
      </w:r>
      <w:r w:rsidRPr="00840A45">
        <w:rPr>
          <w:rFonts w:ascii="Times New Roman" w:hAnsi="Times New Roman" w:cs="Times New Roman"/>
          <w:kern w:val="1"/>
          <w:sz w:val="24"/>
          <w:szCs w:val="24"/>
          <w:lang w:eastAsia="ar-SA"/>
        </w:rPr>
        <w:t xml:space="preserve">r., poz. </w:t>
      </w:r>
      <w:r>
        <w:rPr>
          <w:rFonts w:ascii="Times New Roman" w:hAnsi="Times New Roman" w:cs="Times New Roman"/>
          <w:kern w:val="1"/>
          <w:sz w:val="24"/>
          <w:szCs w:val="24"/>
          <w:lang w:eastAsia="ar-SA"/>
        </w:rPr>
        <w:t>1474</w:t>
      </w:r>
      <w:r w:rsidRPr="00840A45">
        <w:rPr>
          <w:rFonts w:ascii="Times New Roman" w:hAnsi="Times New Roman" w:cs="Times New Roman"/>
          <w:kern w:val="1"/>
          <w:sz w:val="24"/>
          <w:szCs w:val="24"/>
          <w:lang w:eastAsia="ar-SA"/>
        </w:rPr>
        <w:t xml:space="preserve"> z późn. zm.) </w:t>
      </w:r>
    </w:p>
    <w:p w:rsidR="008A670D" w:rsidRPr="00840A45" w:rsidRDefault="008A670D" w:rsidP="002B5F1A">
      <w:pPr>
        <w:suppressAutoHyphens/>
        <w:spacing w:after="120"/>
        <w:ind w:left="720"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(12.2.1)</w:t>
      </w:r>
      <w:r w:rsidRPr="00840A45">
        <w:rPr>
          <w:rFonts w:ascii="Times New Roman" w:hAnsi="Times New Roman" w:cs="Times New Roman"/>
          <w:kern w:val="1"/>
          <w:sz w:val="24"/>
          <w:szCs w:val="24"/>
          <w:lang w:eastAsia="ar-SA"/>
        </w:rPr>
        <w:tab/>
        <w:t>Ustawa z dnie 27 marca 2003</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r. o planowaniu i zagospodarowaniu przestrzennym (tekst</w:t>
      </w:r>
      <w:r>
        <w:rPr>
          <w:rFonts w:ascii="Times New Roman" w:hAnsi="Times New Roman" w:cs="Times New Roman"/>
          <w:kern w:val="1"/>
          <w:sz w:val="24"/>
          <w:szCs w:val="24"/>
          <w:lang w:eastAsia="ar-SA"/>
        </w:rPr>
        <w:t xml:space="preserve"> jednolity Dz. U. z 2018 </w:t>
      </w:r>
      <w:r w:rsidRPr="00840A45">
        <w:rPr>
          <w:rFonts w:ascii="Times New Roman" w:hAnsi="Times New Roman" w:cs="Times New Roman"/>
          <w:kern w:val="1"/>
          <w:sz w:val="24"/>
          <w:szCs w:val="24"/>
          <w:lang w:eastAsia="ar-SA"/>
        </w:rPr>
        <w:t xml:space="preserve">r., poz. </w:t>
      </w:r>
      <w:r>
        <w:rPr>
          <w:rFonts w:ascii="Times New Roman" w:hAnsi="Times New Roman" w:cs="Times New Roman"/>
          <w:kern w:val="1"/>
          <w:sz w:val="24"/>
          <w:szCs w:val="24"/>
          <w:lang w:eastAsia="ar-SA"/>
        </w:rPr>
        <w:t>1945</w:t>
      </w:r>
      <w:r w:rsidRPr="00840A45">
        <w:rPr>
          <w:rFonts w:ascii="Times New Roman" w:hAnsi="Times New Roman" w:cs="Times New Roman"/>
          <w:kern w:val="1"/>
          <w:sz w:val="24"/>
          <w:szCs w:val="24"/>
          <w:lang w:eastAsia="ar-SA"/>
        </w:rPr>
        <w:t xml:space="preserve"> z późn. zm.);</w:t>
      </w:r>
    </w:p>
    <w:p w:rsidR="008A670D" w:rsidRPr="00840A45" w:rsidRDefault="008A670D" w:rsidP="00E36B93">
      <w:pPr>
        <w:suppressAutoHyphens/>
        <w:spacing w:after="120"/>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(12.2.2</w:t>
      </w:r>
      <w:r w:rsidRPr="00840A45">
        <w:rPr>
          <w:rFonts w:ascii="Times New Roman" w:hAnsi="Times New Roman" w:cs="Times New Roman"/>
          <w:kern w:val="1"/>
          <w:sz w:val="24"/>
          <w:szCs w:val="24"/>
          <w:lang w:eastAsia="ar-SA"/>
        </w:rPr>
        <w:t>)</w:t>
      </w:r>
      <w:r w:rsidRPr="00840A45">
        <w:rPr>
          <w:rFonts w:ascii="Times New Roman" w:hAnsi="Times New Roman" w:cs="Times New Roman"/>
          <w:kern w:val="1"/>
          <w:sz w:val="24"/>
          <w:szCs w:val="24"/>
          <w:lang w:eastAsia="ar-SA"/>
        </w:rPr>
        <w:tab/>
        <w:t>Ustawa z dnia 21.03.1985</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r. o drogach publicznych (tekst jednolity Dz. U.</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z</w:t>
      </w:r>
      <w:r>
        <w:rPr>
          <w:rFonts w:ascii="Times New Roman" w:hAnsi="Times New Roman" w:cs="Times New Roman"/>
          <w:kern w:val="1"/>
          <w:sz w:val="24"/>
          <w:szCs w:val="24"/>
          <w:lang w:eastAsia="ar-SA"/>
        </w:rPr>
        <w:br/>
        <w:t xml:space="preserve"> 2018 </w:t>
      </w:r>
      <w:r w:rsidRPr="00840A45">
        <w:rPr>
          <w:rFonts w:ascii="Times New Roman" w:hAnsi="Times New Roman" w:cs="Times New Roman"/>
          <w:kern w:val="1"/>
          <w:sz w:val="24"/>
          <w:szCs w:val="24"/>
          <w:lang w:eastAsia="ar-SA"/>
        </w:rPr>
        <w:t xml:space="preserve">r., poz. </w:t>
      </w:r>
      <w:r>
        <w:rPr>
          <w:rFonts w:ascii="Times New Roman" w:hAnsi="Times New Roman" w:cs="Times New Roman"/>
          <w:kern w:val="1"/>
          <w:sz w:val="24"/>
          <w:szCs w:val="24"/>
          <w:lang w:eastAsia="ar-SA"/>
        </w:rPr>
        <w:t>2068</w:t>
      </w:r>
      <w:r w:rsidRPr="00840A45">
        <w:rPr>
          <w:rFonts w:ascii="Times New Roman" w:hAnsi="Times New Roman" w:cs="Times New Roman"/>
          <w:kern w:val="1"/>
          <w:sz w:val="24"/>
          <w:szCs w:val="24"/>
          <w:lang w:eastAsia="ar-SA"/>
        </w:rPr>
        <w:t xml:space="preserve"> z późn. zm.) </w:t>
      </w:r>
    </w:p>
    <w:p w:rsidR="008A670D" w:rsidRPr="00840A45" w:rsidRDefault="008A670D" w:rsidP="00F40CD8">
      <w:pPr>
        <w:suppressAutoHyphens/>
        <w:spacing w:after="120"/>
        <w:ind w:left="709"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(12.3) Ustawa z dnia 20 czerwca 1997</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r. Prawo o ruchu drogowym (tekst jednolity Dz. U. z 2</w:t>
      </w:r>
      <w:r>
        <w:rPr>
          <w:rFonts w:ascii="Times New Roman" w:hAnsi="Times New Roman" w:cs="Times New Roman"/>
          <w:kern w:val="1"/>
          <w:sz w:val="24"/>
          <w:szCs w:val="24"/>
          <w:lang w:eastAsia="ar-SA"/>
        </w:rPr>
        <w:t>0</w:t>
      </w:r>
      <w:r w:rsidRPr="00840A45">
        <w:rPr>
          <w:rFonts w:ascii="Times New Roman" w:hAnsi="Times New Roman" w:cs="Times New Roman"/>
          <w:kern w:val="1"/>
          <w:sz w:val="24"/>
          <w:szCs w:val="24"/>
          <w:lang w:eastAsia="ar-SA"/>
        </w:rPr>
        <w:t>2</w:t>
      </w:r>
      <w:r>
        <w:rPr>
          <w:rFonts w:ascii="Times New Roman" w:hAnsi="Times New Roman" w:cs="Times New Roman"/>
          <w:kern w:val="1"/>
          <w:sz w:val="24"/>
          <w:szCs w:val="24"/>
          <w:lang w:eastAsia="ar-SA"/>
        </w:rPr>
        <w:t>0</w:t>
      </w:r>
      <w:r w:rsidRPr="00840A45">
        <w:rPr>
          <w:rFonts w:ascii="Times New Roman" w:hAnsi="Times New Roman" w:cs="Times New Roman"/>
          <w:kern w:val="1"/>
          <w:sz w:val="24"/>
          <w:szCs w:val="24"/>
          <w:lang w:eastAsia="ar-SA"/>
        </w:rPr>
        <w:t>r., poz. 11</w:t>
      </w:r>
      <w:r>
        <w:rPr>
          <w:rFonts w:ascii="Times New Roman" w:hAnsi="Times New Roman" w:cs="Times New Roman"/>
          <w:kern w:val="1"/>
          <w:sz w:val="24"/>
          <w:szCs w:val="24"/>
          <w:lang w:eastAsia="ar-SA"/>
        </w:rPr>
        <w:t>0</w:t>
      </w:r>
      <w:r w:rsidRPr="00840A45">
        <w:rPr>
          <w:rFonts w:ascii="Times New Roman" w:hAnsi="Times New Roman" w:cs="Times New Roman"/>
          <w:kern w:val="1"/>
          <w:sz w:val="24"/>
          <w:szCs w:val="24"/>
          <w:lang w:eastAsia="ar-SA"/>
        </w:rPr>
        <w:t>)</w:t>
      </w:r>
    </w:p>
    <w:p w:rsidR="008A670D" w:rsidRPr="00840A45" w:rsidRDefault="008A670D" w:rsidP="002B5F1A">
      <w:pPr>
        <w:suppressAutoHyphens/>
        <w:spacing w:after="120"/>
        <w:ind w:left="720"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(12.3.1)</w:t>
      </w:r>
      <w:r w:rsidRPr="00840A45">
        <w:rPr>
          <w:rFonts w:ascii="Times New Roman" w:hAnsi="Times New Roman" w:cs="Times New Roman"/>
          <w:kern w:val="1"/>
          <w:sz w:val="24"/>
          <w:szCs w:val="24"/>
          <w:lang w:eastAsia="ar-SA"/>
        </w:rPr>
        <w:tab/>
        <w:t xml:space="preserve">Rozporządzenie Ministra Infrastruktury z dnia 23 września 2003r.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w sprawie szczegółowych warunków zarządzania ruchem na drogach oraz wykonywania nadzoru nad tym zarządzeniem (</w:t>
      </w:r>
      <w:r>
        <w:rPr>
          <w:rFonts w:ascii="Times New Roman" w:hAnsi="Times New Roman" w:cs="Times New Roman"/>
          <w:kern w:val="1"/>
          <w:sz w:val="24"/>
          <w:szCs w:val="24"/>
          <w:lang w:eastAsia="ar-SA"/>
        </w:rPr>
        <w:t xml:space="preserve">tekst jednolity </w:t>
      </w:r>
      <w:r w:rsidRPr="00840A45">
        <w:rPr>
          <w:rFonts w:ascii="Times New Roman" w:hAnsi="Times New Roman" w:cs="Times New Roman"/>
          <w:kern w:val="1"/>
          <w:sz w:val="24"/>
          <w:szCs w:val="24"/>
          <w:lang w:eastAsia="ar-SA"/>
        </w:rPr>
        <w:t>Dz. U. z 20</w:t>
      </w:r>
      <w:r>
        <w:rPr>
          <w:rFonts w:ascii="Times New Roman" w:hAnsi="Times New Roman" w:cs="Times New Roman"/>
          <w:kern w:val="1"/>
          <w:sz w:val="24"/>
          <w:szCs w:val="24"/>
          <w:lang w:eastAsia="ar-SA"/>
        </w:rPr>
        <w:t>17 r.,</w:t>
      </w:r>
      <w:r w:rsidRPr="00840A45">
        <w:rPr>
          <w:rFonts w:ascii="Times New Roman" w:hAnsi="Times New Roman" w:cs="Times New Roman"/>
          <w:kern w:val="1"/>
          <w:sz w:val="24"/>
          <w:szCs w:val="24"/>
          <w:lang w:eastAsia="ar-SA"/>
        </w:rPr>
        <w:t xml:space="preserve"> poz. </w:t>
      </w:r>
      <w:r>
        <w:rPr>
          <w:rFonts w:ascii="Times New Roman" w:hAnsi="Times New Roman" w:cs="Times New Roman"/>
          <w:kern w:val="1"/>
          <w:sz w:val="24"/>
          <w:szCs w:val="24"/>
          <w:lang w:eastAsia="ar-SA"/>
        </w:rPr>
        <w:t>784</w:t>
      </w:r>
      <w:r w:rsidRPr="00840A45">
        <w:rPr>
          <w:rFonts w:ascii="Times New Roman" w:hAnsi="Times New Roman" w:cs="Times New Roman"/>
          <w:kern w:val="1"/>
          <w:sz w:val="24"/>
          <w:szCs w:val="24"/>
          <w:lang w:eastAsia="ar-SA"/>
        </w:rPr>
        <w:t>);</w:t>
      </w:r>
    </w:p>
    <w:p w:rsidR="008A670D" w:rsidRPr="00840A45" w:rsidRDefault="008A670D" w:rsidP="00A8460B">
      <w:pPr>
        <w:suppressAutoHyphens/>
        <w:spacing w:after="120"/>
        <w:ind w:left="720"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(12.3.2)</w:t>
      </w:r>
      <w:r w:rsidRPr="00840A45">
        <w:rPr>
          <w:rFonts w:ascii="Times New Roman" w:hAnsi="Times New Roman" w:cs="Times New Roman"/>
          <w:kern w:val="1"/>
          <w:sz w:val="24"/>
          <w:szCs w:val="24"/>
          <w:lang w:eastAsia="ar-SA"/>
        </w:rPr>
        <w:tab/>
        <w:t>Rozporządzenie Ministrów Infrastruktury oraz Spraw Wewnętrznych i Administracji z dnia 31 lipca 2002</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r. w sprawie znaków i sygnałów drogowych (</w:t>
      </w:r>
      <w:r>
        <w:rPr>
          <w:rFonts w:ascii="Times New Roman" w:hAnsi="Times New Roman" w:cs="Times New Roman"/>
          <w:kern w:val="1"/>
          <w:sz w:val="24"/>
          <w:szCs w:val="24"/>
          <w:lang w:eastAsia="ar-SA"/>
        </w:rPr>
        <w:t xml:space="preserve">tekst jednolity </w:t>
      </w:r>
      <w:r w:rsidRPr="00840A45">
        <w:rPr>
          <w:rFonts w:ascii="Times New Roman" w:hAnsi="Times New Roman" w:cs="Times New Roman"/>
          <w:kern w:val="1"/>
          <w:sz w:val="24"/>
          <w:szCs w:val="24"/>
          <w:lang w:eastAsia="ar-SA"/>
        </w:rPr>
        <w:t>Dz.U. z 20</w:t>
      </w:r>
      <w:r>
        <w:rPr>
          <w:rFonts w:ascii="Times New Roman" w:hAnsi="Times New Roman" w:cs="Times New Roman"/>
          <w:kern w:val="1"/>
          <w:sz w:val="24"/>
          <w:szCs w:val="24"/>
          <w:lang w:eastAsia="ar-SA"/>
        </w:rPr>
        <w:t xml:space="preserve">19 </w:t>
      </w:r>
      <w:r w:rsidRPr="00840A45">
        <w:rPr>
          <w:rFonts w:ascii="Times New Roman" w:hAnsi="Times New Roman" w:cs="Times New Roman"/>
          <w:kern w:val="1"/>
          <w:sz w:val="24"/>
          <w:szCs w:val="24"/>
          <w:lang w:eastAsia="ar-SA"/>
        </w:rPr>
        <w:t xml:space="preserve">r., poz. </w:t>
      </w:r>
      <w:r>
        <w:rPr>
          <w:rFonts w:ascii="Times New Roman" w:hAnsi="Times New Roman" w:cs="Times New Roman"/>
          <w:kern w:val="1"/>
          <w:sz w:val="24"/>
          <w:szCs w:val="24"/>
          <w:lang w:eastAsia="ar-SA"/>
        </w:rPr>
        <w:t>2310</w:t>
      </w:r>
      <w:r w:rsidRPr="00840A45">
        <w:rPr>
          <w:rFonts w:ascii="Times New Roman" w:hAnsi="Times New Roman" w:cs="Times New Roman"/>
          <w:kern w:val="1"/>
          <w:sz w:val="24"/>
          <w:szCs w:val="24"/>
          <w:lang w:eastAsia="ar-SA"/>
        </w:rPr>
        <w:t xml:space="preserve"> z późn. zm.);</w:t>
      </w:r>
    </w:p>
    <w:p w:rsidR="008A670D" w:rsidRPr="00840A45" w:rsidRDefault="008A670D" w:rsidP="00A8460B">
      <w:pPr>
        <w:suppressAutoHyphens/>
        <w:spacing w:after="120"/>
        <w:ind w:left="720"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(12.3.3)</w:t>
      </w:r>
      <w:r w:rsidRPr="00840A45">
        <w:rPr>
          <w:rFonts w:ascii="Times New Roman" w:hAnsi="Times New Roman" w:cs="Times New Roman"/>
          <w:kern w:val="1"/>
          <w:sz w:val="24"/>
          <w:szCs w:val="24"/>
          <w:lang w:eastAsia="ar-SA"/>
        </w:rPr>
        <w:tab/>
        <w:t>Rozporządzenie Ministra Infrastruktury z dnia 3 lipca 2003</w:t>
      </w:r>
      <w:r>
        <w:rPr>
          <w:rFonts w:ascii="Times New Roman" w:hAnsi="Times New Roman" w:cs="Times New Roman"/>
          <w:kern w:val="1"/>
          <w:sz w:val="24"/>
          <w:szCs w:val="24"/>
          <w:lang w:eastAsia="ar-SA"/>
        </w:rPr>
        <w:t xml:space="preserve"> </w:t>
      </w:r>
      <w:r w:rsidRPr="00840A45">
        <w:rPr>
          <w:rFonts w:ascii="Times New Roman" w:hAnsi="Times New Roman" w:cs="Times New Roman"/>
          <w:kern w:val="1"/>
          <w:sz w:val="24"/>
          <w:szCs w:val="24"/>
          <w:lang w:eastAsia="ar-SA"/>
        </w:rPr>
        <w:t xml:space="preserve">r.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w sprawie szczegółowych warunków technicznych dla znaków i sygnałów drogowych oraz urządzeń bezpieczeństwa ruchu drogowego i warunków ich umieszczenia na drogach (</w:t>
      </w:r>
      <w:r>
        <w:rPr>
          <w:rFonts w:ascii="Times New Roman" w:hAnsi="Times New Roman" w:cs="Times New Roman"/>
          <w:kern w:val="1"/>
          <w:sz w:val="24"/>
          <w:szCs w:val="24"/>
          <w:lang w:eastAsia="ar-SA"/>
        </w:rPr>
        <w:t xml:space="preserve">tekst jednolity </w:t>
      </w:r>
      <w:r w:rsidRPr="00840A45">
        <w:rPr>
          <w:rFonts w:ascii="Times New Roman" w:hAnsi="Times New Roman" w:cs="Times New Roman"/>
          <w:kern w:val="1"/>
          <w:sz w:val="24"/>
          <w:szCs w:val="24"/>
          <w:lang w:eastAsia="ar-SA"/>
        </w:rPr>
        <w:t>Dz. U. z 20</w:t>
      </w:r>
      <w:r>
        <w:rPr>
          <w:rFonts w:ascii="Times New Roman" w:hAnsi="Times New Roman" w:cs="Times New Roman"/>
          <w:kern w:val="1"/>
          <w:sz w:val="24"/>
          <w:szCs w:val="24"/>
          <w:lang w:eastAsia="ar-SA"/>
        </w:rPr>
        <w:t xml:space="preserve">19 </w:t>
      </w:r>
      <w:r w:rsidRPr="00840A45">
        <w:rPr>
          <w:rFonts w:ascii="Times New Roman" w:hAnsi="Times New Roman" w:cs="Times New Roman"/>
          <w:kern w:val="1"/>
          <w:sz w:val="24"/>
          <w:szCs w:val="24"/>
          <w:lang w:eastAsia="ar-SA"/>
        </w:rPr>
        <w:t>r., poz. 2</w:t>
      </w:r>
      <w:r>
        <w:rPr>
          <w:rFonts w:ascii="Times New Roman" w:hAnsi="Times New Roman" w:cs="Times New Roman"/>
          <w:kern w:val="1"/>
          <w:sz w:val="24"/>
          <w:szCs w:val="24"/>
          <w:lang w:eastAsia="ar-SA"/>
        </w:rPr>
        <w:t>311</w:t>
      </w:r>
      <w:r w:rsidRPr="00840A45">
        <w:rPr>
          <w:rFonts w:ascii="Times New Roman" w:hAnsi="Times New Roman" w:cs="Times New Roman"/>
          <w:kern w:val="1"/>
          <w:sz w:val="24"/>
          <w:szCs w:val="24"/>
          <w:lang w:eastAsia="ar-SA"/>
        </w:rPr>
        <w:t xml:space="preserve"> z późń. zm.)</w:t>
      </w:r>
    </w:p>
    <w:p w:rsidR="008A670D" w:rsidRPr="00840A45" w:rsidRDefault="008A670D" w:rsidP="00F40CD8">
      <w:pPr>
        <w:suppressAutoHyphens/>
        <w:spacing w:after="120"/>
        <w:ind w:left="709" w:hanging="709"/>
        <w:jc w:val="both"/>
        <w:rPr>
          <w:rFonts w:ascii="Times New Roman" w:hAnsi="Times New Roman" w:cs="Times New Roman"/>
          <w:kern w:val="1"/>
          <w:sz w:val="24"/>
          <w:szCs w:val="24"/>
          <w:lang w:eastAsia="ar-SA"/>
        </w:rPr>
      </w:pPr>
      <w:r w:rsidRPr="00840A45">
        <w:rPr>
          <w:rFonts w:ascii="Times New Roman" w:hAnsi="Times New Roman" w:cs="Times New Roman"/>
          <w:kern w:val="1"/>
          <w:sz w:val="24"/>
          <w:szCs w:val="24"/>
          <w:lang w:eastAsia="ar-SA"/>
        </w:rPr>
        <w:t>(12.4)</w:t>
      </w:r>
      <w:r w:rsidRPr="00840A45">
        <w:rPr>
          <w:rFonts w:ascii="Times New Roman" w:hAnsi="Times New Roman" w:cs="Times New Roman"/>
          <w:kern w:val="1"/>
          <w:sz w:val="24"/>
          <w:szCs w:val="24"/>
          <w:lang w:eastAsia="ar-SA"/>
        </w:rPr>
        <w:tab/>
        <w:t xml:space="preserve">Ustawa z dnia 3 października 2008r. o udostępnianiu informacji o środowisku </w:t>
      </w:r>
      <w:r>
        <w:rPr>
          <w:rFonts w:ascii="Times New Roman" w:hAnsi="Times New Roman" w:cs="Times New Roman"/>
          <w:kern w:val="1"/>
          <w:sz w:val="24"/>
          <w:szCs w:val="24"/>
          <w:lang w:eastAsia="ar-SA"/>
        </w:rPr>
        <w:br/>
      </w:r>
      <w:r w:rsidRPr="00840A45">
        <w:rPr>
          <w:rFonts w:ascii="Times New Roman" w:hAnsi="Times New Roman" w:cs="Times New Roman"/>
          <w:kern w:val="1"/>
          <w:sz w:val="24"/>
          <w:szCs w:val="24"/>
          <w:lang w:eastAsia="ar-SA"/>
        </w:rPr>
        <w:t>i jego ochronie, udziale społeczeństwa w ochronie środowiska oraz o ocenach oddziaływania na środowisko (tekst jednolity Dz. U.  z 201</w:t>
      </w:r>
      <w:r>
        <w:rPr>
          <w:rFonts w:ascii="Times New Roman" w:hAnsi="Times New Roman" w:cs="Times New Roman"/>
          <w:kern w:val="1"/>
          <w:sz w:val="24"/>
          <w:szCs w:val="24"/>
          <w:lang w:eastAsia="ar-SA"/>
        </w:rPr>
        <w:t>8 r.,  poz. 2081</w:t>
      </w:r>
      <w:r w:rsidRPr="00840A45">
        <w:rPr>
          <w:rFonts w:ascii="Times New Roman" w:hAnsi="Times New Roman" w:cs="Times New Roman"/>
          <w:kern w:val="1"/>
          <w:sz w:val="24"/>
          <w:szCs w:val="24"/>
          <w:lang w:eastAsia="ar-SA"/>
        </w:rPr>
        <w:t xml:space="preserve"> z późn. zm. ) </w:t>
      </w:r>
    </w:p>
    <w:p w:rsidR="008A670D" w:rsidRPr="00430148" w:rsidRDefault="008A670D" w:rsidP="00F40CD8">
      <w:pPr>
        <w:suppressAutoHyphens/>
        <w:spacing w:after="120"/>
        <w:ind w:left="709" w:hanging="709"/>
        <w:jc w:val="both"/>
        <w:rPr>
          <w:rFonts w:ascii="Times New Roman" w:hAnsi="Times New Roman" w:cs="Times New Roman"/>
          <w:kern w:val="1"/>
          <w:sz w:val="24"/>
          <w:szCs w:val="24"/>
          <w:lang w:eastAsia="ar-SA"/>
        </w:rPr>
      </w:pPr>
      <w:r w:rsidRPr="00430148">
        <w:rPr>
          <w:rFonts w:ascii="Times New Roman" w:hAnsi="Times New Roman" w:cs="Times New Roman"/>
          <w:kern w:val="1"/>
          <w:sz w:val="24"/>
          <w:szCs w:val="24"/>
          <w:lang w:eastAsia="ar-SA"/>
        </w:rPr>
        <w:t>(12.5)</w:t>
      </w:r>
      <w:r w:rsidRPr="00430148">
        <w:rPr>
          <w:rFonts w:ascii="Times New Roman" w:hAnsi="Times New Roman" w:cs="Times New Roman"/>
          <w:kern w:val="1"/>
          <w:sz w:val="24"/>
          <w:szCs w:val="24"/>
          <w:lang w:eastAsia="ar-SA"/>
        </w:rPr>
        <w:tab/>
        <w:t xml:space="preserve">Ustawa z dnia 27 kwietnia 2001r. Prawo Ochrony Środowiska (tekst jednolity </w:t>
      </w:r>
      <w:r w:rsidRPr="00430148">
        <w:rPr>
          <w:rFonts w:ascii="Times New Roman" w:hAnsi="Times New Roman" w:cs="Times New Roman"/>
          <w:kern w:val="1"/>
          <w:sz w:val="24"/>
          <w:szCs w:val="24"/>
          <w:lang w:eastAsia="ar-SA"/>
        </w:rPr>
        <w:br/>
        <w:t>Dz. U. z 2019 r., poz. 1396 z późn. zm.) i akty wykonawcze do tej ustawy.</w:t>
      </w:r>
    </w:p>
    <w:p w:rsidR="008A670D" w:rsidRPr="00430148" w:rsidRDefault="008A670D" w:rsidP="00F40CD8">
      <w:pPr>
        <w:suppressAutoHyphens/>
        <w:spacing w:after="120"/>
        <w:ind w:left="709" w:hanging="709"/>
        <w:jc w:val="both"/>
        <w:rPr>
          <w:rFonts w:ascii="Times New Roman" w:hAnsi="Times New Roman" w:cs="Times New Roman"/>
          <w:kern w:val="1"/>
          <w:sz w:val="24"/>
          <w:szCs w:val="24"/>
          <w:lang w:eastAsia="ar-SA"/>
        </w:rPr>
      </w:pPr>
      <w:r w:rsidRPr="00430148">
        <w:rPr>
          <w:rFonts w:ascii="Times New Roman" w:hAnsi="Times New Roman" w:cs="Times New Roman"/>
          <w:kern w:val="1"/>
          <w:sz w:val="24"/>
          <w:szCs w:val="24"/>
          <w:lang w:eastAsia="ar-SA"/>
        </w:rPr>
        <w:t xml:space="preserve"> (12.6)</w:t>
      </w:r>
      <w:r w:rsidRPr="00430148">
        <w:rPr>
          <w:rFonts w:ascii="Times New Roman" w:hAnsi="Times New Roman" w:cs="Times New Roman"/>
          <w:kern w:val="1"/>
          <w:sz w:val="24"/>
          <w:szCs w:val="24"/>
          <w:lang w:eastAsia="ar-SA"/>
        </w:rPr>
        <w:tab/>
        <w:t>Ustawa z dnia 1 stycznia 2018 r. Prawo wodne (tekst jednolity Dz. U. z 2018 r., poz. 2268 z   późn. zm.)</w:t>
      </w:r>
    </w:p>
    <w:p w:rsidR="008A670D" w:rsidRPr="00430148" w:rsidRDefault="008A670D" w:rsidP="00F40CD8">
      <w:pPr>
        <w:suppressAutoHyphens/>
        <w:spacing w:after="120"/>
        <w:ind w:left="709" w:hanging="709"/>
        <w:jc w:val="both"/>
        <w:rPr>
          <w:rFonts w:ascii="Times New Roman" w:hAnsi="Times New Roman" w:cs="Times New Roman"/>
          <w:kern w:val="1"/>
          <w:sz w:val="24"/>
          <w:szCs w:val="24"/>
          <w:lang w:eastAsia="ar-SA"/>
        </w:rPr>
      </w:pPr>
      <w:r w:rsidRPr="00430148">
        <w:rPr>
          <w:rFonts w:ascii="Times New Roman" w:hAnsi="Times New Roman" w:cs="Times New Roman"/>
          <w:kern w:val="1"/>
          <w:sz w:val="24"/>
          <w:szCs w:val="24"/>
          <w:lang w:eastAsia="ar-SA"/>
        </w:rPr>
        <w:t>(12.7)</w:t>
      </w:r>
      <w:r w:rsidRPr="00430148">
        <w:rPr>
          <w:rFonts w:ascii="Times New Roman" w:hAnsi="Times New Roman" w:cs="Times New Roman"/>
          <w:kern w:val="1"/>
          <w:sz w:val="24"/>
          <w:szCs w:val="24"/>
          <w:lang w:eastAsia="ar-SA"/>
        </w:rPr>
        <w:tab/>
        <w:t>Ustawa z dnia 17 maja 1989 r. Prawo geodezyjne i kartograficzne (tekst jednolity Dz. U. z 2019 r., poz. 725 z późniejszymi zmianami);</w:t>
      </w:r>
    </w:p>
    <w:p w:rsidR="008A670D" w:rsidRPr="0097705A" w:rsidRDefault="008A670D" w:rsidP="00F40CD8">
      <w:pPr>
        <w:suppressAutoHyphens/>
        <w:spacing w:after="120"/>
        <w:ind w:left="709" w:hanging="709"/>
        <w:jc w:val="both"/>
        <w:rPr>
          <w:rFonts w:ascii="Times New Roman" w:hAnsi="Times New Roman" w:cs="Times New Roman"/>
          <w:kern w:val="1"/>
          <w:sz w:val="24"/>
          <w:szCs w:val="24"/>
          <w:lang w:eastAsia="ar-SA"/>
        </w:rPr>
      </w:pPr>
      <w:r w:rsidRPr="0097705A">
        <w:rPr>
          <w:rFonts w:ascii="Times New Roman" w:hAnsi="Times New Roman" w:cs="Times New Roman"/>
          <w:kern w:val="1"/>
          <w:sz w:val="24"/>
          <w:szCs w:val="24"/>
          <w:lang w:eastAsia="ar-SA"/>
        </w:rPr>
        <w:t>(12.8)</w:t>
      </w:r>
      <w:r w:rsidRPr="0097705A">
        <w:rPr>
          <w:rFonts w:ascii="Times New Roman" w:hAnsi="Times New Roman" w:cs="Times New Roman"/>
          <w:kern w:val="1"/>
          <w:sz w:val="24"/>
          <w:szCs w:val="24"/>
          <w:lang w:eastAsia="ar-SA"/>
        </w:rPr>
        <w:tab/>
        <w:t>Ustawa z dnia 21 sierpnia 1997r., o gospodarce nieruchomościami ( tekst jednolity Dz. U. z 2020 r., poz. 65).</w:t>
      </w:r>
    </w:p>
    <w:p w:rsidR="008A670D" w:rsidRPr="001D0A7F" w:rsidRDefault="008A670D" w:rsidP="00F40CD8">
      <w:pPr>
        <w:suppressAutoHyphens/>
        <w:spacing w:after="120"/>
        <w:ind w:left="709" w:hanging="709"/>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(12.9)</w:t>
      </w:r>
      <w:r w:rsidRPr="001D0A7F">
        <w:rPr>
          <w:rFonts w:ascii="Times New Roman" w:hAnsi="Times New Roman" w:cs="Times New Roman"/>
          <w:kern w:val="1"/>
          <w:sz w:val="24"/>
          <w:szCs w:val="24"/>
          <w:lang w:eastAsia="ar-SA"/>
        </w:rPr>
        <w:tab/>
        <w:t>Ustawa z dnia 29 stycznia 2004r. Prawo zamówień publicznych (tekst jednolity Dz. U. z 2019 r, poz. 1843 z późniejszymi zmianami)</w:t>
      </w:r>
    </w:p>
    <w:p w:rsidR="008A670D" w:rsidRPr="001D0A7F" w:rsidRDefault="008A670D" w:rsidP="001D0A7F">
      <w:pPr>
        <w:suppressAutoHyphens/>
        <w:spacing w:after="120"/>
        <w:ind w:left="720" w:hanging="709"/>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(12.9.1)</w:t>
      </w:r>
      <w:r w:rsidRPr="001D0A7F">
        <w:rPr>
          <w:rFonts w:ascii="Times New Roman" w:hAnsi="Times New Roman" w:cs="Times New Roman"/>
          <w:kern w:val="1"/>
          <w:sz w:val="24"/>
          <w:szCs w:val="24"/>
          <w:lang w:eastAsia="ar-SA"/>
        </w:rPr>
        <w:tab/>
        <w:t xml:space="preserve">Rozporządzenie Ministra Infrastruktury z dnia 18 maja 2004r.  </w:t>
      </w:r>
      <w:r w:rsidRPr="001D0A7F">
        <w:rPr>
          <w:rFonts w:ascii="Times New Roman" w:hAnsi="Times New Roman" w:cs="Times New Roman"/>
          <w:kern w:val="1"/>
          <w:sz w:val="24"/>
          <w:szCs w:val="24"/>
          <w:lang w:eastAsia="ar-SA"/>
        </w:rPr>
        <w:br/>
        <w:t>w sprawie określenia metod i podstaw sporządzania kosztorysu inwestorskiego, obliczania planowanych kosztów prac projektowych oraz planowanych kosztów robót budowlanych określonych w programie funkcjonalno - użytkowym (Dz. U. z 2004r., nr 130, poz. 1389 );</w:t>
      </w:r>
    </w:p>
    <w:p w:rsidR="008A670D" w:rsidRPr="001D0A7F" w:rsidRDefault="008A670D" w:rsidP="001D0A7F">
      <w:pPr>
        <w:suppressAutoHyphens/>
        <w:spacing w:after="120"/>
        <w:ind w:left="720" w:hanging="709"/>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(12.9.2)</w:t>
      </w:r>
      <w:r w:rsidRPr="001D0A7F">
        <w:rPr>
          <w:rFonts w:ascii="Times New Roman" w:hAnsi="Times New Roman" w:cs="Times New Roman"/>
          <w:kern w:val="1"/>
          <w:sz w:val="24"/>
          <w:szCs w:val="24"/>
          <w:lang w:eastAsia="ar-SA"/>
        </w:rPr>
        <w:tab/>
        <w:t>Rozporządzenie Ministra Infrastruktury z dnia 2 września 2004r. w sprawie szczegółowego zakresu i formy dokumentacji projektowej, specyfikacji technicznych wykonania i odbioru robót budowlanych oraz programu funkcjonalno – użytkowego (jednolity tekst Dz.U. z 2013r., Nr 1129 z późń,. zm.)</w:t>
      </w:r>
    </w:p>
    <w:p w:rsidR="008A670D" w:rsidRPr="001D0A7F" w:rsidRDefault="008A670D" w:rsidP="00F40CD8">
      <w:pPr>
        <w:suppressAutoHyphens/>
        <w:spacing w:after="120"/>
        <w:ind w:left="709" w:hanging="709"/>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 xml:space="preserve"> (12.10)</w:t>
      </w:r>
      <w:r w:rsidRPr="001D0A7F">
        <w:rPr>
          <w:rFonts w:ascii="Times New Roman" w:hAnsi="Times New Roman" w:cs="Times New Roman"/>
          <w:kern w:val="1"/>
          <w:sz w:val="24"/>
          <w:szCs w:val="24"/>
          <w:lang w:eastAsia="ar-SA"/>
        </w:rPr>
        <w:tab/>
        <w:t>Ustawa z dnia 04.02.1994 r. o prawie autorskim i prawach pokrewnych (tekst jednolity Dz. U. z 2019 r. poz. 1231 z późn. zm.)</w:t>
      </w:r>
    </w:p>
    <w:p w:rsidR="008A670D" w:rsidRPr="001D0A7F" w:rsidRDefault="008A670D" w:rsidP="00D762FD">
      <w:pPr>
        <w:pStyle w:val="SZDWNaglowek1"/>
        <w:numPr>
          <w:ilvl w:val="0"/>
          <w:numId w:val="57"/>
        </w:numPr>
        <w:ind w:hanging="540"/>
        <w:rPr>
          <w:rFonts w:ascii="Times New Roman" w:hAnsi="Times New Roman" w:cs="Times New Roman"/>
        </w:rPr>
      </w:pPr>
      <w:r w:rsidRPr="001D0A7F">
        <w:rPr>
          <w:rFonts w:ascii="Times New Roman" w:hAnsi="Times New Roman" w:cs="Times New Roman"/>
        </w:rPr>
        <w:t xml:space="preserve">Wytyczne i instrukcje związane z projektowaniem i wykonaniem przedmiotu zamówienia </w:t>
      </w:r>
    </w:p>
    <w:p w:rsidR="008A670D" w:rsidRPr="001D0A7F" w:rsidRDefault="008A670D" w:rsidP="00F40CD8">
      <w:pPr>
        <w:suppressAutoHyphens/>
        <w:spacing w:after="120"/>
        <w:ind w:left="426"/>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 xml:space="preserve">Wykonawca jest zobowiązany przy realizacji i projektowaniu przedmiotu zamówienia stosować aktualne przepisy prawa Unii Europejskiej i prawa polskiego w tym miedzy innymi niżej wymienione przepisy: </w:t>
      </w:r>
    </w:p>
    <w:p w:rsidR="008A670D" w:rsidRPr="001D0A7F" w:rsidRDefault="008A670D" w:rsidP="00646F37">
      <w:pPr>
        <w:numPr>
          <w:ilvl w:val="0"/>
          <w:numId w:val="74"/>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 xml:space="preserve">Instrukcja badań podłoża gruntowego budowli drogowych i mostowych. Część 1 i2. IBDiM Warszawa 1998. </w:t>
      </w:r>
    </w:p>
    <w:p w:rsidR="008A670D" w:rsidRPr="001D0A7F" w:rsidRDefault="008A670D" w:rsidP="00646F37">
      <w:pPr>
        <w:numPr>
          <w:ilvl w:val="0"/>
          <w:numId w:val="74"/>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 xml:space="preserve">Zasady sporządzania dokumentacji geologiczno-inżynierskich - PIG Warszawa 1999. </w:t>
      </w:r>
    </w:p>
    <w:p w:rsidR="008A670D" w:rsidRPr="001D0A7F" w:rsidRDefault="008A670D" w:rsidP="00646F37">
      <w:pPr>
        <w:numPr>
          <w:ilvl w:val="0"/>
          <w:numId w:val="74"/>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 xml:space="preserve">Światła mostów i przepustów. Zasady obliczeń z komentarzem i przykładami. GDDP-2000. 120} </w:t>
      </w:r>
    </w:p>
    <w:p w:rsidR="008A670D" w:rsidRPr="001D0A7F" w:rsidRDefault="008A670D" w:rsidP="00646F37">
      <w:pPr>
        <w:numPr>
          <w:ilvl w:val="0"/>
          <w:numId w:val="74"/>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Wytyczne stosowania drogowych barier ochronnych. GDDKiA  Warszawa 2010</w:t>
      </w:r>
    </w:p>
    <w:p w:rsidR="008A670D" w:rsidRPr="001D0A7F" w:rsidRDefault="008A670D" w:rsidP="00646F37">
      <w:pPr>
        <w:numPr>
          <w:ilvl w:val="0"/>
          <w:numId w:val="74"/>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 xml:space="preserve">Instrukcja Zagospodarowania dróg. GDDP Warszawa 1997. </w:t>
      </w:r>
    </w:p>
    <w:p w:rsidR="008A670D" w:rsidRPr="001D0A7F" w:rsidRDefault="008A670D" w:rsidP="00646F37">
      <w:pPr>
        <w:numPr>
          <w:ilvl w:val="0"/>
          <w:numId w:val="74"/>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Komentarz do warunków technicznych  jakim powinny odpowiadać drogi publiczne i ich usytuowanie – część I i II, GDDKiA, Warszawa 2003</w:t>
      </w:r>
    </w:p>
    <w:p w:rsidR="008A670D" w:rsidRPr="001D0A7F" w:rsidRDefault="008A670D" w:rsidP="00646F37">
      <w:pPr>
        <w:numPr>
          <w:ilvl w:val="0"/>
          <w:numId w:val="74"/>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Katalog typowych konstrukcji nawierzchni podatnych i półsztywnych</w:t>
      </w:r>
    </w:p>
    <w:p w:rsidR="008A670D" w:rsidRPr="001D0A7F" w:rsidRDefault="008A670D" w:rsidP="00646F37">
      <w:pPr>
        <w:numPr>
          <w:ilvl w:val="0"/>
          <w:numId w:val="74"/>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 xml:space="preserve">Wytyczne projektowania ulic, GDDP, Warszawa 1992 </w:t>
      </w:r>
    </w:p>
    <w:p w:rsidR="008A670D" w:rsidRPr="001D0A7F" w:rsidRDefault="008A670D" w:rsidP="00646F37">
      <w:pPr>
        <w:numPr>
          <w:ilvl w:val="0"/>
          <w:numId w:val="74"/>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 xml:space="preserve">Wytyczne projektowania dróg III, IV i V klasy technicznej (WPD-2), GDDP, Warszawa, 1995 </w:t>
      </w:r>
    </w:p>
    <w:p w:rsidR="008A670D" w:rsidRPr="001D0A7F" w:rsidRDefault="008A670D" w:rsidP="00646F37">
      <w:pPr>
        <w:numPr>
          <w:ilvl w:val="0"/>
          <w:numId w:val="74"/>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Wytyczne projektowania dróg VI i VII klasy technicznej (WPD-3), GDDP, Warszawa, 1995</w:t>
      </w:r>
    </w:p>
    <w:p w:rsidR="008A670D" w:rsidRPr="001D0A7F" w:rsidRDefault="008A670D" w:rsidP="00646F37">
      <w:pPr>
        <w:numPr>
          <w:ilvl w:val="0"/>
          <w:numId w:val="74"/>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Wytyczne projektowania skrzyżowań drogowych, cz. I: Skrzyżowania zwykłe i skanalizowane, GDDP, Warszawa 2001</w:t>
      </w:r>
    </w:p>
    <w:p w:rsidR="008A670D" w:rsidRPr="001D0A7F" w:rsidRDefault="008A670D" w:rsidP="00646F37">
      <w:pPr>
        <w:numPr>
          <w:ilvl w:val="0"/>
          <w:numId w:val="74"/>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Rozporządzenie MI oraz MSWiA z dn. 31.07.2003 w sprawie szczegółowych warunków technicznych dla znaków  i sygnałów drogowych oraz urządzeń bezpieczeństwa ruchu drogowego i warunków ich umieszczania na drogach (Dz.U  z 2003r. Nr .220, poz. 2181 z późn. zm.)</w:t>
      </w:r>
    </w:p>
    <w:p w:rsidR="008A670D" w:rsidRPr="001D0A7F" w:rsidRDefault="008A670D" w:rsidP="00646F37">
      <w:pPr>
        <w:numPr>
          <w:ilvl w:val="0"/>
          <w:numId w:val="74"/>
        </w:numPr>
        <w:suppressAutoHyphens/>
        <w:spacing w:after="120" w:line="100" w:lineRule="atLeast"/>
        <w:ind w:left="1134" w:hanging="708"/>
        <w:jc w:val="both"/>
        <w:rPr>
          <w:rFonts w:ascii="Times New Roman" w:hAnsi="Times New Roman" w:cs="Times New Roman"/>
          <w:kern w:val="1"/>
          <w:sz w:val="24"/>
          <w:szCs w:val="24"/>
          <w:lang w:eastAsia="ar-SA"/>
        </w:rPr>
      </w:pPr>
      <w:r w:rsidRPr="001D0A7F">
        <w:rPr>
          <w:rFonts w:ascii="Times New Roman" w:hAnsi="Times New Roman" w:cs="Times New Roman"/>
          <w:kern w:val="1"/>
          <w:sz w:val="24"/>
          <w:szCs w:val="24"/>
          <w:lang w:eastAsia="ar-SA"/>
        </w:rPr>
        <w:t>Dyrektywa Parlamentu Europejskiego i Rady 2008/96/WE z dnia 19 listopada 2008 r. w sprawie  zarządzania bezpieczeństwem infrastruktury drogowej</w:t>
      </w:r>
    </w:p>
    <w:p w:rsidR="008A670D" w:rsidRPr="001D0A7F" w:rsidRDefault="008A670D" w:rsidP="00FC2EA4">
      <w:pPr>
        <w:pStyle w:val="SZDWNaglowek1"/>
        <w:numPr>
          <w:ilvl w:val="0"/>
          <w:numId w:val="57"/>
        </w:numPr>
        <w:rPr>
          <w:rFonts w:ascii="Times New Roman" w:hAnsi="Times New Roman" w:cs="Times New Roman"/>
        </w:rPr>
      </w:pPr>
      <w:r w:rsidRPr="001D0A7F">
        <w:rPr>
          <w:rFonts w:ascii="Times New Roman" w:hAnsi="Times New Roman" w:cs="Times New Roman"/>
        </w:rPr>
        <w:t>Polskie Normy</w:t>
      </w:r>
    </w:p>
    <w:p w:rsidR="008A670D" w:rsidRPr="001D0A7F" w:rsidRDefault="008A670D" w:rsidP="00840A45">
      <w:pPr>
        <w:spacing w:before="120" w:after="0"/>
        <w:jc w:val="both"/>
        <w:rPr>
          <w:rFonts w:ascii="Times New Roman" w:hAnsi="Times New Roman" w:cs="Times New Roman"/>
          <w:sz w:val="24"/>
          <w:szCs w:val="24"/>
        </w:rPr>
      </w:pPr>
      <w:r w:rsidRPr="001D0A7F">
        <w:rPr>
          <w:rFonts w:ascii="Times New Roman" w:hAnsi="Times New Roman" w:cs="Times New Roman"/>
          <w:sz w:val="24"/>
          <w:szCs w:val="24"/>
        </w:rPr>
        <w:t>Wykonawca jest zobowiązany przy projektowaniu i realizacji przedmiotu zamówienia stosować normy zatwierdzone przez Polski Komitet Normalizacyjny, jako Normy PN-EN.</w:t>
      </w:r>
    </w:p>
    <w:p w:rsidR="008A670D" w:rsidRPr="001D0A7F" w:rsidRDefault="008A670D" w:rsidP="00840A45">
      <w:pPr>
        <w:spacing w:before="120" w:after="0"/>
        <w:jc w:val="both"/>
        <w:rPr>
          <w:rFonts w:ascii="Times New Roman" w:hAnsi="Times New Roman" w:cs="Times New Roman"/>
        </w:rPr>
      </w:pPr>
      <w:r w:rsidRPr="001D0A7F">
        <w:rPr>
          <w:rFonts w:ascii="Times New Roman" w:hAnsi="Times New Roman" w:cs="Times New Roman"/>
          <w:sz w:val="24"/>
          <w:szCs w:val="24"/>
        </w:rPr>
        <w:t xml:space="preserve">Wykonawca na bieżąco winien śledzić zmiany w wyżej wymienionych ustawach, rozporządzeniach przepisach oraz normach i uwzględniać je w realizacji przedmiotu zamówienia. Jednocześnie Zamawiający wymaga, aby przedmiot zamówienia był realizowany zgodnie </w:t>
      </w:r>
      <w:r w:rsidRPr="001D0A7F">
        <w:rPr>
          <w:rFonts w:ascii="Times New Roman" w:hAnsi="Times New Roman" w:cs="Times New Roman"/>
          <w:sz w:val="24"/>
          <w:szCs w:val="24"/>
        </w:rPr>
        <w:br/>
        <w:t>z zasadami wiedzy technicznej i sztuki budowlanej</w:t>
      </w:r>
      <w:r w:rsidRPr="001D0A7F">
        <w:rPr>
          <w:rFonts w:ascii="Times New Roman" w:hAnsi="Times New Roman" w:cs="Times New Roman"/>
        </w:rPr>
        <w:t xml:space="preserve">. </w:t>
      </w:r>
    </w:p>
    <w:p w:rsidR="008A670D" w:rsidRPr="001D0A7F" w:rsidRDefault="008A670D" w:rsidP="00540D69">
      <w:pPr>
        <w:spacing w:before="120" w:after="0" w:line="100" w:lineRule="atLeast"/>
        <w:jc w:val="both"/>
        <w:rPr>
          <w:rFonts w:ascii="Times New Roman" w:hAnsi="Times New Roman" w:cs="Times New Roman"/>
          <w:sz w:val="24"/>
          <w:szCs w:val="24"/>
        </w:rPr>
      </w:pPr>
    </w:p>
    <w:sectPr w:rsidR="008A670D" w:rsidRPr="001D0A7F" w:rsidSect="004251F5">
      <w:footerReference w:type="default" r:id="rId8"/>
      <w:pgSz w:w="11906" w:h="16838"/>
      <w:pgMar w:top="1134" w:right="1134"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70D" w:rsidRDefault="008A670D">
      <w:pPr>
        <w:spacing w:after="0" w:line="240" w:lineRule="auto"/>
      </w:pPr>
      <w:r>
        <w:separator/>
      </w:r>
    </w:p>
    <w:p w:rsidR="008A670D" w:rsidRDefault="008A670D"/>
  </w:endnote>
  <w:endnote w:type="continuationSeparator" w:id="0">
    <w:p w:rsidR="008A670D" w:rsidRDefault="008A670D">
      <w:pPr>
        <w:spacing w:after="0" w:line="240" w:lineRule="auto"/>
      </w:pPr>
      <w:r>
        <w:continuationSeparator/>
      </w:r>
    </w:p>
    <w:p w:rsidR="008A670D" w:rsidRDefault="008A670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0D" w:rsidRPr="00540D69" w:rsidRDefault="008A670D" w:rsidP="005161BE">
    <w:pPr>
      <w:pStyle w:val="Footer"/>
      <w:framePr w:wrap="auto" w:vAnchor="text" w:hAnchor="margin" w:xAlign="center" w:y="1"/>
      <w:rPr>
        <w:rStyle w:val="PageNumber"/>
        <w:rFonts w:ascii="Arial Narrow" w:hAnsi="Arial Narrow" w:cs="Arial Narrow"/>
        <w:color w:val="808080"/>
        <w:sz w:val="20"/>
        <w:szCs w:val="20"/>
      </w:rPr>
    </w:pPr>
    <w:r w:rsidRPr="00540D69">
      <w:rPr>
        <w:rStyle w:val="PageNumber"/>
        <w:rFonts w:ascii="Arial Narrow" w:hAnsi="Arial Narrow" w:cs="Arial Narrow"/>
        <w:color w:val="808080"/>
        <w:sz w:val="20"/>
        <w:szCs w:val="20"/>
      </w:rPr>
      <w:fldChar w:fldCharType="begin"/>
    </w:r>
    <w:r w:rsidRPr="00540D69">
      <w:rPr>
        <w:rStyle w:val="PageNumber"/>
        <w:rFonts w:ascii="Arial Narrow" w:hAnsi="Arial Narrow" w:cs="Arial Narrow"/>
        <w:color w:val="808080"/>
        <w:sz w:val="20"/>
        <w:szCs w:val="20"/>
      </w:rPr>
      <w:instrText xml:space="preserve">PAGE  </w:instrText>
    </w:r>
    <w:r w:rsidRPr="00540D69">
      <w:rPr>
        <w:rStyle w:val="PageNumber"/>
        <w:rFonts w:ascii="Arial Narrow" w:hAnsi="Arial Narrow" w:cs="Arial Narrow"/>
        <w:color w:val="808080"/>
        <w:sz w:val="20"/>
        <w:szCs w:val="20"/>
      </w:rPr>
      <w:fldChar w:fldCharType="separate"/>
    </w:r>
    <w:r>
      <w:rPr>
        <w:rStyle w:val="PageNumber"/>
        <w:rFonts w:ascii="Arial Narrow" w:hAnsi="Arial Narrow" w:cs="Arial Narrow"/>
        <w:noProof/>
        <w:color w:val="808080"/>
        <w:sz w:val="20"/>
        <w:szCs w:val="20"/>
      </w:rPr>
      <w:t>20</w:t>
    </w:r>
    <w:r w:rsidRPr="00540D69">
      <w:rPr>
        <w:rStyle w:val="PageNumber"/>
        <w:rFonts w:ascii="Arial Narrow" w:hAnsi="Arial Narrow" w:cs="Arial Narrow"/>
        <w:color w:val="808080"/>
        <w:sz w:val="20"/>
        <w:szCs w:val="20"/>
      </w:rPr>
      <w:fldChar w:fldCharType="end"/>
    </w:r>
  </w:p>
  <w:p w:rsidR="008A670D" w:rsidRDefault="008A6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70D" w:rsidRDefault="008A670D">
      <w:pPr>
        <w:spacing w:after="0" w:line="240" w:lineRule="auto"/>
      </w:pPr>
      <w:r>
        <w:separator/>
      </w:r>
    </w:p>
    <w:p w:rsidR="008A670D" w:rsidRDefault="008A670D"/>
  </w:footnote>
  <w:footnote w:type="continuationSeparator" w:id="0">
    <w:p w:rsidR="008A670D" w:rsidRDefault="008A670D">
      <w:pPr>
        <w:spacing w:after="0" w:line="240" w:lineRule="auto"/>
      </w:pPr>
      <w:r>
        <w:continuationSeparator/>
      </w:r>
    </w:p>
    <w:p w:rsidR="008A670D" w:rsidRDefault="008A670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1E61A86"/>
    <w:lvl w:ilvl="0">
      <w:start w:val="1"/>
      <w:numFmt w:val="decimal"/>
      <w:lvlText w:val="%1."/>
      <w:lvlJc w:val="left"/>
      <w:pPr>
        <w:tabs>
          <w:tab w:val="num" w:pos="360"/>
        </w:tabs>
        <w:ind w:left="360" w:hanging="360"/>
      </w:pPr>
    </w:lvl>
  </w:abstractNum>
  <w:abstractNum w:abstractNumId="1">
    <w:nsid w:val="FFFFFF89"/>
    <w:multiLevelType w:val="singleLevel"/>
    <w:tmpl w:val="DE24A4EC"/>
    <w:lvl w:ilvl="0">
      <w:start w:val="1"/>
      <w:numFmt w:val="bullet"/>
      <w:lvlText w:val=""/>
      <w:lvlJc w:val="left"/>
      <w:pPr>
        <w:tabs>
          <w:tab w:val="num" w:pos="360"/>
        </w:tabs>
        <w:ind w:left="360" w:hanging="360"/>
      </w:pPr>
      <w:rPr>
        <w:rFonts w:ascii="Symbol" w:hAnsi="Symbol" w:cs="Symbol"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3"/>
    <w:multiLevelType w:val="multilevel"/>
    <w:tmpl w:val="00000003"/>
    <w:name w:val="WW8Num4"/>
    <w:lvl w:ilvl="0">
      <w:start w:val="1"/>
      <w:numFmt w:val="bullet"/>
      <w:lvlText w:val=""/>
      <w:lvlJc w:val="left"/>
      <w:pPr>
        <w:tabs>
          <w:tab w:val="num" w:pos="567"/>
        </w:tabs>
        <w:ind w:left="794" w:hanging="340"/>
      </w:pPr>
      <w:rPr>
        <w:rFonts w:ascii="Symbol" w:hAnsi="Symbol" w:cs="Symbo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4"/>
    <w:multiLevelType w:val="multilevel"/>
    <w:tmpl w:val="00000004"/>
    <w:name w:val="WW8Num5"/>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5">
    <w:nsid w:val="00000005"/>
    <w:multiLevelType w:val="multilevel"/>
    <w:tmpl w:val="00000005"/>
    <w:name w:val="WW8Num6"/>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6"/>
    <w:multiLevelType w:val="multilevel"/>
    <w:tmpl w:val="00000006"/>
    <w:name w:val="WW8Num7"/>
    <w:lvl w:ilvl="0">
      <w:start w:val="1"/>
      <w:numFmt w:val="decimal"/>
      <w:lvlText w:val="%1"/>
      <w:lvlJc w:val="left"/>
      <w:pPr>
        <w:tabs>
          <w:tab w:val="num" w:pos="567"/>
        </w:tabs>
        <w:ind w:left="737" w:hanging="737"/>
      </w:pPr>
      <w:rPr>
        <w:rFonts w:ascii="Wingdings" w:hAnsi="Wingdings" w:cs="Wingdings"/>
      </w:rPr>
    </w:lvl>
    <w:lvl w:ilvl="1">
      <w:start w:val="1"/>
      <w:numFmt w:val="decimal"/>
      <w:lvlText w:val="%1.%2"/>
      <w:lvlJc w:val="left"/>
      <w:pPr>
        <w:tabs>
          <w:tab w:val="num" w:pos="576"/>
        </w:tabs>
        <w:ind w:left="576" w:hanging="576"/>
      </w:pPr>
      <w:rPr>
        <w:rFonts w:ascii="Wingdings" w:hAnsi="Wingdings" w:cs="Wingdings"/>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864"/>
        </w:tabs>
        <w:ind w:left="864" w:hanging="864"/>
      </w:pPr>
      <w:rPr>
        <w:rFonts w:ascii="Wingdings" w:hAnsi="Wingdings" w:cs="Wingdings"/>
      </w:rPr>
    </w:lvl>
    <w:lvl w:ilvl="4">
      <w:start w:val="1"/>
      <w:numFmt w:val="decimal"/>
      <w:lvlText w:val="%1.%2.%3.%4.%5"/>
      <w:lvlJc w:val="left"/>
      <w:pPr>
        <w:tabs>
          <w:tab w:val="num" w:pos="1008"/>
        </w:tabs>
        <w:ind w:left="1008" w:hanging="1008"/>
      </w:pPr>
      <w:rPr>
        <w:rFonts w:ascii="Wingdings" w:hAnsi="Wingdings" w:cs="Wingdings"/>
      </w:rPr>
    </w:lvl>
    <w:lvl w:ilvl="5">
      <w:start w:val="1"/>
      <w:numFmt w:val="decimal"/>
      <w:lvlText w:val="%1.%2.%3.%4.%5.%6"/>
      <w:lvlJc w:val="left"/>
      <w:pPr>
        <w:tabs>
          <w:tab w:val="num" w:pos="1152"/>
        </w:tabs>
        <w:ind w:left="1152" w:hanging="1152"/>
      </w:pPr>
      <w:rPr>
        <w:rFonts w:ascii="Wingdings" w:hAnsi="Wingdings" w:cs="Wingdings"/>
      </w:rPr>
    </w:lvl>
    <w:lvl w:ilvl="6">
      <w:start w:val="1"/>
      <w:numFmt w:val="decimal"/>
      <w:lvlText w:val="%1.%2.%3.%4.%5.%6.%7"/>
      <w:lvlJc w:val="left"/>
      <w:pPr>
        <w:tabs>
          <w:tab w:val="num" w:pos="1296"/>
        </w:tabs>
        <w:ind w:left="1296" w:hanging="1296"/>
      </w:pPr>
      <w:rPr>
        <w:rFonts w:ascii="Wingdings" w:hAnsi="Wingdings" w:cs="Wingdings"/>
      </w:rPr>
    </w:lvl>
    <w:lvl w:ilvl="7">
      <w:start w:val="1"/>
      <w:numFmt w:val="decimal"/>
      <w:lvlText w:val="%1.%2.%3.%4.%5.%6.%7.%8"/>
      <w:lvlJc w:val="left"/>
      <w:pPr>
        <w:tabs>
          <w:tab w:val="num" w:pos="1440"/>
        </w:tabs>
        <w:ind w:left="1440" w:hanging="1440"/>
      </w:pPr>
      <w:rPr>
        <w:rFonts w:ascii="Wingdings" w:hAnsi="Wingdings" w:cs="Wingdings"/>
      </w:rPr>
    </w:lvl>
    <w:lvl w:ilvl="8">
      <w:start w:val="1"/>
      <w:numFmt w:val="decimal"/>
      <w:lvlText w:val="%1.%2.%3.%4.%5.%6.%7.%8.%9"/>
      <w:lvlJc w:val="left"/>
      <w:pPr>
        <w:tabs>
          <w:tab w:val="num" w:pos="1584"/>
        </w:tabs>
        <w:ind w:left="1584" w:hanging="1584"/>
      </w:pPr>
      <w:rPr>
        <w:rFonts w:ascii="Wingdings" w:hAnsi="Wingdings" w:cs="Wingdings"/>
      </w:rPr>
    </w:lvl>
  </w:abstractNum>
  <w:abstractNum w:abstractNumId="7">
    <w:nsid w:val="00000007"/>
    <w:multiLevelType w:val="multilevel"/>
    <w:tmpl w:val="00000007"/>
    <w:name w:val="WW8Num8"/>
    <w:lvl w:ilvl="0">
      <w:start w:val="12"/>
      <w:numFmt w:val="decimal"/>
      <w:lvlText w:val="%1."/>
      <w:lvlJc w:val="left"/>
      <w:pPr>
        <w:tabs>
          <w:tab w:val="num" w:pos="765"/>
        </w:tabs>
        <w:ind w:left="765" w:hanging="765"/>
      </w:pPr>
    </w:lvl>
    <w:lvl w:ilvl="1">
      <w:start w:val="2"/>
      <w:numFmt w:val="decimal"/>
      <w:lvlText w:val="%1.%2."/>
      <w:lvlJc w:val="left"/>
      <w:pPr>
        <w:tabs>
          <w:tab w:val="num" w:pos="765"/>
        </w:tabs>
        <w:ind w:left="765" w:hanging="765"/>
      </w:pPr>
    </w:lvl>
    <w:lvl w:ilvl="2">
      <w:start w:val="3"/>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00000008"/>
    <w:name w:val="WW8Num9"/>
    <w:lvl w:ilvl="0">
      <w:start w:val="1"/>
      <w:numFmt w:val="bullet"/>
      <w:lvlText w:val=""/>
      <w:lvlJc w:val="left"/>
      <w:pPr>
        <w:tabs>
          <w:tab w:val="num" w:pos="567"/>
        </w:tabs>
        <w:ind w:left="794" w:hanging="340"/>
      </w:pPr>
      <w:rPr>
        <w:rFonts w:ascii="Symbol" w:hAnsi="Symbol" w:cs="Symbol"/>
      </w:rPr>
    </w:lvl>
    <w:lvl w:ilvl="1">
      <w:start w:val="3"/>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9"/>
    <w:multiLevelType w:val="multilevel"/>
    <w:tmpl w:val="00000009"/>
    <w:name w:val="WW8Num10"/>
    <w:lvl w:ilvl="0">
      <w:start w:val="2"/>
      <w:numFmt w:val="decimal"/>
      <w:lvlText w:val="%1."/>
      <w:lvlJc w:val="left"/>
      <w:pPr>
        <w:tabs>
          <w:tab w:val="num" w:pos="675"/>
        </w:tabs>
        <w:ind w:left="675" w:hanging="675"/>
      </w:pPr>
      <w:rPr>
        <w:rFonts w:ascii="Symbol" w:hAnsi="Symbol" w:cs="Symbol"/>
        <w:color w:val="auto"/>
      </w:rPr>
    </w:lvl>
    <w:lvl w:ilvl="1">
      <w:start w:val="5"/>
      <w:numFmt w:val="decimal"/>
      <w:lvlText w:val="%1.%2."/>
      <w:lvlJc w:val="left"/>
      <w:pPr>
        <w:tabs>
          <w:tab w:val="num" w:pos="720"/>
        </w:tabs>
        <w:ind w:left="720" w:hanging="720"/>
      </w:pPr>
      <w:rPr>
        <w:rFonts w:ascii="Symbol" w:hAnsi="Symbol" w:cs="Symbol"/>
        <w:color w:val="auto"/>
      </w:rPr>
    </w:lvl>
    <w:lvl w:ilvl="2">
      <w:start w:val="1"/>
      <w:numFmt w:val="decimal"/>
      <w:lvlText w:val="%1.%2.%3."/>
      <w:lvlJc w:val="left"/>
      <w:pPr>
        <w:tabs>
          <w:tab w:val="num" w:pos="720"/>
        </w:tabs>
        <w:ind w:left="720" w:hanging="720"/>
      </w:pPr>
      <w:rPr>
        <w:rFonts w:ascii="Symbol" w:hAnsi="Symbol" w:cs="Symbol"/>
        <w:color w:val="auto"/>
      </w:rPr>
    </w:lvl>
    <w:lvl w:ilvl="3">
      <w:start w:val="1"/>
      <w:numFmt w:val="decimal"/>
      <w:lvlText w:val="%1.%2.%3.%4."/>
      <w:lvlJc w:val="left"/>
      <w:pPr>
        <w:tabs>
          <w:tab w:val="num" w:pos="1080"/>
        </w:tabs>
        <w:ind w:left="1080" w:hanging="1080"/>
      </w:pPr>
      <w:rPr>
        <w:rFonts w:ascii="Symbol" w:hAnsi="Symbol" w:cs="Symbol"/>
        <w:color w:val="auto"/>
      </w:rPr>
    </w:lvl>
    <w:lvl w:ilvl="4">
      <w:start w:val="1"/>
      <w:numFmt w:val="decimal"/>
      <w:lvlText w:val="%1.%2.%3.%4.%5."/>
      <w:lvlJc w:val="left"/>
      <w:pPr>
        <w:tabs>
          <w:tab w:val="num" w:pos="1080"/>
        </w:tabs>
        <w:ind w:left="1080" w:hanging="1080"/>
      </w:pPr>
      <w:rPr>
        <w:rFonts w:ascii="Symbol" w:hAnsi="Symbol" w:cs="Symbol"/>
        <w:color w:val="auto"/>
      </w:rPr>
    </w:lvl>
    <w:lvl w:ilvl="5">
      <w:start w:val="1"/>
      <w:numFmt w:val="decimal"/>
      <w:lvlText w:val="%1.%2.%3.%4.%5.%6."/>
      <w:lvlJc w:val="left"/>
      <w:pPr>
        <w:tabs>
          <w:tab w:val="num" w:pos="1440"/>
        </w:tabs>
        <w:ind w:left="1440" w:hanging="1440"/>
      </w:pPr>
      <w:rPr>
        <w:rFonts w:ascii="Symbol" w:hAnsi="Symbol" w:cs="Symbol"/>
        <w:color w:val="auto"/>
      </w:rPr>
    </w:lvl>
    <w:lvl w:ilvl="6">
      <w:start w:val="1"/>
      <w:numFmt w:val="decimal"/>
      <w:lvlText w:val="%1.%2.%3.%4.%5.%6.%7."/>
      <w:lvlJc w:val="left"/>
      <w:pPr>
        <w:tabs>
          <w:tab w:val="num" w:pos="1800"/>
        </w:tabs>
        <w:ind w:left="1800" w:hanging="1800"/>
      </w:pPr>
      <w:rPr>
        <w:rFonts w:ascii="Symbol" w:hAnsi="Symbol" w:cs="Symbol"/>
        <w:color w:val="auto"/>
      </w:rPr>
    </w:lvl>
    <w:lvl w:ilvl="7">
      <w:start w:val="1"/>
      <w:numFmt w:val="decimal"/>
      <w:lvlText w:val="%1.%2.%3.%4.%5.%6.%7.%8."/>
      <w:lvlJc w:val="left"/>
      <w:pPr>
        <w:tabs>
          <w:tab w:val="num" w:pos="1800"/>
        </w:tabs>
        <w:ind w:left="1800" w:hanging="1800"/>
      </w:pPr>
      <w:rPr>
        <w:rFonts w:ascii="Symbol" w:hAnsi="Symbol" w:cs="Symbol"/>
        <w:color w:val="auto"/>
      </w:rPr>
    </w:lvl>
    <w:lvl w:ilvl="8">
      <w:start w:val="1"/>
      <w:numFmt w:val="decimal"/>
      <w:lvlText w:val="%1.%2.%3.%4.%5.%6.%7.%8.%9."/>
      <w:lvlJc w:val="left"/>
      <w:pPr>
        <w:tabs>
          <w:tab w:val="num" w:pos="2160"/>
        </w:tabs>
        <w:ind w:left="2160" w:hanging="2160"/>
      </w:pPr>
      <w:rPr>
        <w:rFonts w:ascii="Symbol" w:hAnsi="Symbol" w:cs="Symbol"/>
        <w:color w:val="auto"/>
      </w:rPr>
    </w:lvl>
  </w:abstractNum>
  <w:abstractNum w:abstractNumId="10">
    <w:nsid w:val="0000000A"/>
    <w:multiLevelType w:val="multilevel"/>
    <w:tmpl w:val="0000000A"/>
    <w:name w:val="WW8Num11"/>
    <w:lvl w:ilvl="0">
      <w:start w:val="1"/>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0000000B"/>
    <w:multiLevelType w:val="multilevel"/>
    <w:tmpl w:val="0000000B"/>
    <w:name w:val="WW8Num12"/>
    <w:lvl w:ilvl="0">
      <w:start w:val="1"/>
      <w:numFmt w:val="bullet"/>
      <w:lvlText w:val=""/>
      <w:lvlJc w:val="left"/>
      <w:pPr>
        <w:tabs>
          <w:tab w:val="num" w:pos="1827"/>
        </w:tabs>
        <w:ind w:left="2054" w:hanging="340"/>
      </w:pPr>
      <w:rPr>
        <w:rFonts w:ascii="Symbol" w:hAnsi="Symbol" w:cs="Symbol"/>
      </w:rPr>
    </w:lvl>
    <w:lvl w:ilvl="1">
      <w:start w:val="1"/>
      <w:numFmt w:val="decimal"/>
      <w:lvlText w:val="%2."/>
      <w:lvlJc w:val="left"/>
      <w:pPr>
        <w:tabs>
          <w:tab w:val="num" w:pos="2700"/>
        </w:tabs>
        <w:ind w:left="270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C"/>
    <w:multiLevelType w:val="multilevel"/>
    <w:tmpl w:val="0000000C"/>
    <w:name w:val="WW8Num13"/>
    <w:lvl w:ilvl="0">
      <w:start w:val="1"/>
      <w:numFmt w:val="bullet"/>
      <w:lvlText w:val=""/>
      <w:lvlJc w:val="left"/>
      <w:pPr>
        <w:tabs>
          <w:tab w:val="num" w:pos="1534"/>
        </w:tabs>
        <w:ind w:left="1534" w:hanging="360"/>
      </w:pPr>
      <w:rPr>
        <w:rFonts w:ascii="Symbol" w:hAnsi="Symbol" w:cs="Symbol"/>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rPr>
        <w:color w:val="auto"/>
      </w:rPr>
    </w:lvl>
    <w:lvl w:ilvl="3">
      <w:start w:val="1"/>
      <w:numFmt w:val="decimal"/>
      <w:lvlText w:val="%4."/>
      <w:lvlJc w:val="left"/>
      <w:pPr>
        <w:tabs>
          <w:tab w:val="num" w:pos="2880"/>
        </w:tabs>
        <w:ind w:left="2880" w:hanging="360"/>
      </w:pPr>
      <w:rPr>
        <w:color w:val="auto"/>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rPr>
        <w:color w:val="auto"/>
      </w:rPr>
    </w:lvl>
    <w:lvl w:ilvl="6">
      <w:start w:val="1"/>
      <w:numFmt w:val="decimal"/>
      <w:lvlText w:val="%7."/>
      <w:lvlJc w:val="left"/>
      <w:pPr>
        <w:tabs>
          <w:tab w:val="num" w:pos="5040"/>
        </w:tabs>
        <w:ind w:left="5040" w:hanging="360"/>
      </w:pPr>
      <w:rPr>
        <w:color w:val="auto"/>
      </w:rPr>
    </w:lvl>
    <w:lvl w:ilvl="7">
      <w:start w:val="1"/>
      <w:numFmt w:val="decimal"/>
      <w:lvlText w:val="%8."/>
      <w:lvlJc w:val="left"/>
      <w:pPr>
        <w:tabs>
          <w:tab w:val="num" w:pos="5760"/>
        </w:tabs>
        <w:ind w:left="5760" w:hanging="360"/>
      </w:pPr>
      <w:rPr>
        <w:color w:val="auto"/>
      </w:rPr>
    </w:lvl>
    <w:lvl w:ilvl="8">
      <w:start w:val="1"/>
      <w:numFmt w:val="decimal"/>
      <w:lvlText w:val="%9."/>
      <w:lvlJc w:val="left"/>
      <w:pPr>
        <w:tabs>
          <w:tab w:val="num" w:pos="6480"/>
        </w:tabs>
        <w:ind w:left="6480" w:hanging="360"/>
      </w:pPr>
      <w:rPr>
        <w:color w:val="auto"/>
      </w:rPr>
    </w:lvl>
  </w:abstractNum>
  <w:abstractNum w:abstractNumId="13">
    <w:nsid w:val="0000000D"/>
    <w:multiLevelType w:val="multilevel"/>
    <w:tmpl w:val="0000000D"/>
    <w:name w:val="WW8Num14"/>
    <w:lvl w:ilvl="0">
      <w:start w:val="1"/>
      <w:numFmt w:val="bullet"/>
      <w:lvlText w:val=""/>
      <w:lvlJc w:val="left"/>
      <w:pPr>
        <w:tabs>
          <w:tab w:val="num" w:pos="1733"/>
        </w:tabs>
        <w:ind w:left="1960" w:hanging="340"/>
      </w:pPr>
      <w:rPr>
        <w:rFonts w:ascii="Symbol" w:hAnsi="Symbol" w:cs="Symbo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E"/>
    <w:multiLevelType w:val="multilevel"/>
    <w:tmpl w:val="0000000E"/>
    <w:name w:val="WW8Num15"/>
    <w:lvl w:ilvl="0">
      <w:start w:val="1"/>
      <w:numFmt w:val="bullet"/>
      <w:lvlText w:val=""/>
      <w:lvlJc w:val="left"/>
      <w:pPr>
        <w:tabs>
          <w:tab w:val="num" w:pos="113"/>
        </w:tabs>
        <w:ind w:left="340" w:hanging="340"/>
      </w:pPr>
      <w:rPr>
        <w:rFonts w:ascii="Symbol" w:hAnsi="Symbol" w:cs="Symbo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0F"/>
    <w:multiLevelType w:val="multilevel"/>
    <w:tmpl w:val="0000000F"/>
    <w:name w:val="WW8Num16"/>
    <w:lvl w:ilvl="0">
      <w:start w:val="1"/>
      <w:numFmt w:val="lowerLetter"/>
      <w:lvlText w:val="%1)"/>
      <w:lvlJc w:val="left"/>
      <w:pPr>
        <w:tabs>
          <w:tab w:val="num" w:pos="0"/>
        </w:tabs>
        <w:ind w:left="1785" w:hanging="360"/>
      </w:pPr>
      <w:rPr>
        <w:rFonts w:ascii="Symbol" w:hAnsi="Symbol" w:cs="Symbol"/>
        <w:color w:val="auto"/>
      </w:rPr>
    </w:lvl>
    <w:lvl w:ilvl="1">
      <w:start w:val="1"/>
      <w:numFmt w:val="lowerLetter"/>
      <w:lvlText w:val="%2."/>
      <w:lvlJc w:val="left"/>
      <w:pPr>
        <w:tabs>
          <w:tab w:val="num" w:pos="0"/>
        </w:tabs>
        <w:ind w:left="2505" w:hanging="360"/>
      </w:pPr>
      <w:rPr>
        <w:rFonts w:ascii="Symbol" w:hAnsi="Symbol" w:cs="Symbol"/>
        <w:color w:val="auto"/>
      </w:rPr>
    </w:lvl>
    <w:lvl w:ilvl="2">
      <w:start w:val="1"/>
      <w:numFmt w:val="lowerRoman"/>
      <w:lvlText w:val="%3."/>
      <w:lvlJc w:val="left"/>
      <w:pPr>
        <w:tabs>
          <w:tab w:val="num" w:pos="0"/>
        </w:tabs>
        <w:ind w:left="3225" w:hanging="180"/>
      </w:pPr>
      <w:rPr>
        <w:rFonts w:ascii="Symbol" w:hAnsi="Symbol" w:cs="Symbol"/>
        <w:color w:val="auto"/>
      </w:rPr>
    </w:lvl>
    <w:lvl w:ilvl="3">
      <w:start w:val="1"/>
      <w:numFmt w:val="decimal"/>
      <w:lvlText w:val="%4."/>
      <w:lvlJc w:val="left"/>
      <w:pPr>
        <w:tabs>
          <w:tab w:val="num" w:pos="0"/>
        </w:tabs>
        <w:ind w:left="3945" w:hanging="360"/>
      </w:pPr>
      <w:rPr>
        <w:rFonts w:ascii="Symbol" w:hAnsi="Symbol" w:cs="Symbol"/>
        <w:color w:val="auto"/>
      </w:rPr>
    </w:lvl>
    <w:lvl w:ilvl="4">
      <w:start w:val="1"/>
      <w:numFmt w:val="lowerLetter"/>
      <w:lvlText w:val="%5."/>
      <w:lvlJc w:val="left"/>
      <w:pPr>
        <w:tabs>
          <w:tab w:val="num" w:pos="0"/>
        </w:tabs>
        <w:ind w:left="4665" w:hanging="360"/>
      </w:pPr>
      <w:rPr>
        <w:rFonts w:ascii="Symbol" w:hAnsi="Symbol" w:cs="Symbol"/>
        <w:color w:val="auto"/>
      </w:rPr>
    </w:lvl>
    <w:lvl w:ilvl="5">
      <w:start w:val="1"/>
      <w:numFmt w:val="lowerRoman"/>
      <w:lvlText w:val="%6."/>
      <w:lvlJc w:val="left"/>
      <w:pPr>
        <w:tabs>
          <w:tab w:val="num" w:pos="0"/>
        </w:tabs>
        <w:ind w:left="5385" w:hanging="180"/>
      </w:pPr>
      <w:rPr>
        <w:rFonts w:ascii="Symbol" w:hAnsi="Symbol" w:cs="Symbol"/>
        <w:color w:val="auto"/>
      </w:rPr>
    </w:lvl>
    <w:lvl w:ilvl="6">
      <w:start w:val="1"/>
      <w:numFmt w:val="decimal"/>
      <w:lvlText w:val="%7."/>
      <w:lvlJc w:val="left"/>
      <w:pPr>
        <w:tabs>
          <w:tab w:val="num" w:pos="0"/>
        </w:tabs>
        <w:ind w:left="6105" w:hanging="360"/>
      </w:pPr>
      <w:rPr>
        <w:rFonts w:ascii="Symbol" w:hAnsi="Symbol" w:cs="Symbol"/>
        <w:color w:val="auto"/>
      </w:rPr>
    </w:lvl>
    <w:lvl w:ilvl="7">
      <w:start w:val="1"/>
      <w:numFmt w:val="lowerLetter"/>
      <w:lvlText w:val="%8."/>
      <w:lvlJc w:val="left"/>
      <w:pPr>
        <w:tabs>
          <w:tab w:val="num" w:pos="0"/>
        </w:tabs>
        <w:ind w:left="6825" w:hanging="360"/>
      </w:pPr>
      <w:rPr>
        <w:rFonts w:ascii="Symbol" w:hAnsi="Symbol" w:cs="Symbol"/>
        <w:color w:val="auto"/>
      </w:rPr>
    </w:lvl>
    <w:lvl w:ilvl="8">
      <w:start w:val="1"/>
      <w:numFmt w:val="lowerRoman"/>
      <w:lvlText w:val="%9."/>
      <w:lvlJc w:val="left"/>
      <w:pPr>
        <w:tabs>
          <w:tab w:val="num" w:pos="0"/>
        </w:tabs>
        <w:ind w:left="7545" w:hanging="180"/>
      </w:pPr>
      <w:rPr>
        <w:rFonts w:ascii="Symbol" w:hAnsi="Symbol" w:cs="Symbol"/>
        <w:color w:val="auto"/>
      </w:rPr>
    </w:lvl>
  </w:abstractNum>
  <w:abstractNum w:abstractNumId="16">
    <w:nsid w:val="00000010"/>
    <w:multiLevelType w:val="multilevel"/>
    <w:tmpl w:val="00000010"/>
    <w:name w:val="WW8Num17"/>
    <w:lvl w:ilvl="0">
      <w:start w:val="1"/>
      <w:numFmt w:val="bullet"/>
      <w:lvlText w:val=""/>
      <w:lvlJc w:val="left"/>
      <w:pPr>
        <w:tabs>
          <w:tab w:val="num" w:pos="0"/>
        </w:tabs>
        <w:ind w:left="644" w:hanging="360"/>
      </w:pPr>
      <w:rPr>
        <w:rFonts w:ascii="Symbol" w:hAnsi="Symbol" w:cs="Symbol"/>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7">
    <w:nsid w:val="00000011"/>
    <w:multiLevelType w:val="multilevel"/>
    <w:tmpl w:val="00000011"/>
    <w:name w:val="WW8Num18"/>
    <w:lvl w:ilvl="0">
      <w:start w:val="1"/>
      <w:numFmt w:val="lowerLetter"/>
      <w:lvlText w:val="%1)"/>
      <w:lvlJc w:val="left"/>
      <w:pPr>
        <w:tabs>
          <w:tab w:val="num" w:pos="0"/>
        </w:tabs>
        <w:ind w:left="1785" w:hanging="360"/>
      </w:pPr>
      <w:rPr>
        <w:rFonts w:ascii="Symbol" w:hAnsi="Symbol" w:cs="Symbol"/>
      </w:rPr>
    </w:lvl>
    <w:lvl w:ilvl="1">
      <w:start w:val="1"/>
      <w:numFmt w:val="lowerLetter"/>
      <w:lvlText w:val="%2."/>
      <w:lvlJc w:val="left"/>
      <w:pPr>
        <w:tabs>
          <w:tab w:val="num" w:pos="0"/>
        </w:tabs>
        <w:ind w:left="2505" w:hanging="360"/>
      </w:pPr>
      <w:rPr>
        <w:rFonts w:ascii="Symbol" w:hAnsi="Symbol" w:cs="Symbol"/>
      </w:rPr>
    </w:lvl>
    <w:lvl w:ilvl="2">
      <w:start w:val="1"/>
      <w:numFmt w:val="lowerRoman"/>
      <w:lvlText w:val="%3."/>
      <w:lvlJc w:val="left"/>
      <w:pPr>
        <w:tabs>
          <w:tab w:val="num" w:pos="0"/>
        </w:tabs>
        <w:ind w:left="3225" w:hanging="180"/>
      </w:pPr>
      <w:rPr>
        <w:rFonts w:ascii="Symbol" w:hAnsi="Symbol" w:cs="Symbol"/>
      </w:rPr>
    </w:lvl>
    <w:lvl w:ilvl="3">
      <w:start w:val="1"/>
      <w:numFmt w:val="decimal"/>
      <w:lvlText w:val="%4."/>
      <w:lvlJc w:val="left"/>
      <w:pPr>
        <w:tabs>
          <w:tab w:val="num" w:pos="0"/>
        </w:tabs>
        <w:ind w:left="3945" w:hanging="360"/>
      </w:pPr>
      <w:rPr>
        <w:rFonts w:ascii="Symbol" w:hAnsi="Symbol" w:cs="Symbol"/>
      </w:rPr>
    </w:lvl>
    <w:lvl w:ilvl="4">
      <w:start w:val="1"/>
      <w:numFmt w:val="lowerLetter"/>
      <w:lvlText w:val="%5."/>
      <w:lvlJc w:val="left"/>
      <w:pPr>
        <w:tabs>
          <w:tab w:val="num" w:pos="0"/>
        </w:tabs>
        <w:ind w:left="4665" w:hanging="360"/>
      </w:pPr>
      <w:rPr>
        <w:rFonts w:ascii="Symbol" w:hAnsi="Symbol" w:cs="Symbol"/>
      </w:rPr>
    </w:lvl>
    <w:lvl w:ilvl="5">
      <w:start w:val="1"/>
      <w:numFmt w:val="lowerRoman"/>
      <w:lvlText w:val="%6."/>
      <w:lvlJc w:val="left"/>
      <w:pPr>
        <w:tabs>
          <w:tab w:val="num" w:pos="0"/>
        </w:tabs>
        <w:ind w:left="5385" w:hanging="180"/>
      </w:pPr>
      <w:rPr>
        <w:rFonts w:ascii="Symbol" w:hAnsi="Symbol" w:cs="Symbol"/>
      </w:rPr>
    </w:lvl>
    <w:lvl w:ilvl="6">
      <w:start w:val="1"/>
      <w:numFmt w:val="decimal"/>
      <w:lvlText w:val="%7."/>
      <w:lvlJc w:val="left"/>
      <w:pPr>
        <w:tabs>
          <w:tab w:val="num" w:pos="0"/>
        </w:tabs>
        <w:ind w:left="6105" w:hanging="360"/>
      </w:pPr>
      <w:rPr>
        <w:rFonts w:ascii="Symbol" w:hAnsi="Symbol" w:cs="Symbol"/>
      </w:rPr>
    </w:lvl>
    <w:lvl w:ilvl="7">
      <w:start w:val="1"/>
      <w:numFmt w:val="lowerLetter"/>
      <w:lvlText w:val="%8."/>
      <w:lvlJc w:val="left"/>
      <w:pPr>
        <w:tabs>
          <w:tab w:val="num" w:pos="0"/>
        </w:tabs>
        <w:ind w:left="6825" w:hanging="360"/>
      </w:pPr>
      <w:rPr>
        <w:rFonts w:ascii="Symbol" w:hAnsi="Symbol" w:cs="Symbol"/>
      </w:rPr>
    </w:lvl>
    <w:lvl w:ilvl="8">
      <w:start w:val="1"/>
      <w:numFmt w:val="lowerRoman"/>
      <w:lvlText w:val="%9."/>
      <w:lvlJc w:val="left"/>
      <w:pPr>
        <w:tabs>
          <w:tab w:val="num" w:pos="0"/>
        </w:tabs>
        <w:ind w:left="7545" w:hanging="180"/>
      </w:pPr>
      <w:rPr>
        <w:rFonts w:ascii="Symbol" w:hAnsi="Symbol" w:cs="Symbol"/>
      </w:rPr>
    </w:lvl>
  </w:abstractNum>
  <w:abstractNum w:abstractNumId="18">
    <w:nsid w:val="00000012"/>
    <w:multiLevelType w:val="multilevel"/>
    <w:tmpl w:val="00000012"/>
    <w:name w:val="WW8Num19"/>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3"/>
    <w:multiLevelType w:val="multilevel"/>
    <w:tmpl w:val="00000013"/>
    <w:name w:val="WW8Num20"/>
    <w:lvl w:ilvl="0">
      <w:start w:val="1"/>
      <w:numFmt w:val="decimal"/>
      <w:lvlText w:val="%1."/>
      <w:lvlJc w:val="left"/>
      <w:pPr>
        <w:tabs>
          <w:tab w:val="num" w:pos="360"/>
        </w:tabs>
        <w:ind w:left="360" w:hanging="360"/>
      </w:pPr>
      <w:rPr>
        <w:b/>
        <w:bCs/>
        <w:sz w:val="24"/>
        <w:szCs w:val="24"/>
      </w:rPr>
    </w:lvl>
    <w:lvl w:ilvl="1">
      <w:start w:val="1"/>
      <w:numFmt w:val="decimal"/>
      <w:lvlText w:val="%1.%2."/>
      <w:lvlJc w:val="left"/>
      <w:pPr>
        <w:tabs>
          <w:tab w:val="num" w:pos="0"/>
        </w:tabs>
        <w:ind w:left="792" w:hanging="432"/>
      </w:pPr>
      <w:rPr>
        <w:b/>
        <w:bCs/>
        <w:sz w:val="24"/>
        <w:szCs w:val="24"/>
      </w:rPr>
    </w:lvl>
    <w:lvl w:ilvl="2">
      <w:start w:val="1"/>
      <w:numFmt w:val="decimal"/>
      <w:lvlText w:val="%1.%2.%3."/>
      <w:lvlJc w:val="left"/>
      <w:pPr>
        <w:tabs>
          <w:tab w:val="num" w:pos="1440"/>
        </w:tabs>
        <w:ind w:left="1224" w:hanging="504"/>
      </w:pPr>
      <w:rPr>
        <w:b/>
        <w:bCs/>
        <w:sz w:val="24"/>
        <w:szCs w:val="24"/>
      </w:rPr>
    </w:lvl>
    <w:lvl w:ilvl="3">
      <w:start w:val="1"/>
      <w:numFmt w:val="decimal"/>
      <w:lvlText w:val="%1.%2.%3.%4."/>
      <w:lvlJc w:val="left"/>
      <w:pPr>
        <w:tabs>
          <w:tab w:val="num" w:pos="1800"/>
        </w:tabs>
        <w:ind w:left="1728" w:hanging="648"/>
      </w:pPr>
      <w:rPr>
        <w:b/>
        <w:bCs/>
        <w:sz w:val="24"/>
        <w:szCs w:val="24"/>
      </w:rPr>
    </w:lvl>
    <w:lvl w:ilvl="4">
      <w:start w:val="1"/>
      <w:numFmt w:val="decimal"/>
      <w:lvlText w:val="%1.%2.%3.%4.%5."/>
      <w:lvlJc w:val="left"/>
      <w:pPr>
        <w:tabs>
          <w:tab w:val="num" w:pos="2520"/>
        </w:tabs>
        <w:ind w:left="2232" w:hanging="792"/>
      </w:pPr>
      <w:rPr>
        <w:b/>
        <w:bCs/>
        <w:sz w:val="24"/>
        <w:szCs w:val="24"/>
      </w:rPr>
    </w:lvl>
    <w:lvl w:ilvl="5">
      <w:start w:val="1"/>
      <w:numFmt w:val="decimal"/>
      <w:lvlText w:val="%1.%2.%3.%4.%5.%6."/>
      <w:lvlJc w:val="left"/>
      <w:pPr>
        <w:tabs>
          <w:tab w:val="num" w:pos="2880"/>
        </w:tabs>
        <w:ind w:left="2736" w:hanging="936"/>
      </w:pPr>
      <w:rPr>
        <w:b/>
        <w:bCs/>
        <w:sz w:val="24"/>
        <w:szCs w:val="24"/>
      </w:rPr>
    </w:lvl>
    <w:lvl w:ilvl="6">
      <w:start w:val="1"/>
      <w:numFmt w:val="decimal"/>
      <w:lvlText w:val="%1.%2.%3.%4.%5.%6.%7."/>
      <w:lvlJc w:val="left"/>
      <w:pPr>
        <w:tabs>
          <w:tab w:val="num" w:pos="3600"/>
        </w:tabs>
        <w:ind w:left="3240" w:hanging="1080"/>
      </w:pPr>
      <w:rPr>
        <w:b/>
        <w:bCs/>
        <w:sz w:val="24"/>
        <w:szCs w:val="24"/>
      </w:rPr>
    </w:lvl>
    <w:lvl w:ilvl="7">
      <w:start w:val="1"/>
      <w:numFmt w:val="decimal"/>
      <w:lvlText w:val="%1.%2.%3.%4.%5.%6.%7.%8."/>
      <w:lvlJc w:val="left"/>
      <w:pPr>
        <w:tabs>
          <w:tab w:val="num" w:pos="3960"/>
        </w:tabs>
        <w:ind w:left="3744" w:hanging="1224"/>
      </w:pPr>
      <w:rPr>
        <w:b/>
        <w:bCs/>
        <w:sz w:val="24"/>
        <w:szCs w:val="24"/>
      </w:rPr>
    </w:lvl>
    <w:lvl w:ilvl="8">
      <w:start w:val="1"/>
      <w:numFmt w:val="decimal"/>
      <w:lvlText w:val="%1.%2.%3.%4.%5.%6.%7.%8.%9."/>
      <w:lvlJc w:val="left"/>
      <w:pPr>
        <w:tabs>
          <w:tab w:val="num" w:pos="4680"/>
        </w:tabs>
        <w:ind w:left="4320" w:hanging="1440"/>
      </w:pPr>
      <w:rPr>
        <w:b/>
        <w:bCs/>
        <w:sz w:val="24"/>
        <w:szCs w:val="24"/>
      </w:rPr>
    </w:lvl>
  </w:abstractNum>
  <w:abstractNum w:abstractNumId="20">
    <w:nsid w:val="00000014"/>
    <w:multiLevelType w:val="multilevel"/>
    <w:tmpl w:val="00000014"/>
    <w:name w:val="WW8Num21"/>
    <w:lvl w:ilvl="0">
      <w:start w:val="1"/>
      <w:numFmt w:val="bullet"/>
      <w:lvlText w:val=""/>
      <w:lvlJc w:val="left"/>
      <w:pPr>
        <w:tabs>
          <w:tab w:val="num" w:pos="1827"/>
        </w:tabs>
        <w:ind w:left="2054" w:hanging="34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5"/>
    <w:multiLevelType w:val="multilevel"/>
    <w:tmpl w:val="00000015"/>
    <w:name w:val="WW8Num22"/>
    <w:lvl w:ilvl="0">
      <w:start w:val="1"/>
      <w:numFmt w:val="bullet"/>
      <w:lvlText w:val=""/>
      <w:lvlJc w:val="left"/>
      <w:pPr>
        <w:tabs>
          <w:tab w:val="num" w:pos="473"/>
        </w:tabs>
        <w:ind w:left="700" w:hanging="340"/>
      </w:pPr>
      <w:rPr>
        <w:rFonts w:ascii="Symbol" w:hAnsi="Symbol" w:cs="Symbol"/>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2">
    <w:nsid w:val="00000016"/>
    <w:multiLevelType w:val="multilevel"/>
    <w:tmpl w:val="00000016"/>
    <w:name w:val="WW8Num23"/>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17"/>
    <w:multiLevelType w:val="multilevel"/>
    <w:tmpl w:val="0E9A8986"/>
    <w:name w:val="WW8Num24"/>
    <w:lvl w:ilvl="0">
      <w:start w:val="1"/>
      <w:numFmt w:val="decimal"/>
      <w:lvlText w:val="%1."/>
      <w:lvlJc w:val="left"/>
      <w:pPr>
        <w:tabs>
          <w:tab w:val="num" w:pos="720"/>
        </w:tabs>
        <w:ind w:left="720" w:hanging="360"/>
      </w:pPr>
      <w:rPr>
        <w:rFonts w:ascii="Symbol" w:hAnsi="Symbol" w:cs="Symbol" w:hint="default"/>
        <w:color w:val="auto"/>
      </w:rPr>
    </w:lvl>
    <w:lvl w:ilvl="1">
      <w:start w:val="1"/>
      <w:numFmt w:val="decimal"/>
      <w:lvlText w:val="%2."/>
      <w:lvlJc w:val="left"/>
      <w:pPr>
        <w:tabs>
          <w:tab w:val="num" w:pos="1440"/>
        </w:tabs>
        <w:ind w:left="1440" w:hanging="360"/>
      </w:pPr>
      <w:rPr>
        <w:rFonts w:ascii="Symbol" w:hAnsi="Symbol" w:cs="Symbol"/>
        <w:color w:val="auto"/>
      </w:rPr>
    </w:lvl>
    <w:lvl w:ilvl="2">
      <w:start w:val="1"/>
      <w:numFmt w:val="decimal"/>
      <w:lvlText w:val="%3."/>
      <w:lvlJc w:val="left"/>
      <w:pPr>
        <w:tabs>
          <w:tab w:val="num" w:pos="2160"/>
        </w:tabs>
        <w:ind w:left="2160" w:hanging="360"/>
      </w:pPr>
      <w:rPr>
        <w:rFonts w:ascii="Symbol" w:hAnsi="Symbol" w:cs="Symbol"/>
        <w:color w:val="auto"/>
      </w:rPr>
    </w:lvl>
    <w:lvl w:ilvl="3">
      <w:start w:val="1"/>
      <w:numFmt w:val="decimal"/>
      <w:lvlText w:val="%4."/>
      <w:lvlJc w:val="left"/>
      <w:pPr>
        <w:tabs>
          <w:tab w:val="num" w:pos="2880"/>
        </w:tabs>
        <w:ind w:left="2880" w:hanging="360"/>
      </w:pPr>
      <w:rPr>
        <w:rFonts w:ascii="Symbol" w:hAnsi="Symbol" w:cs="Symbol"/>
        <w:color w:val="auto"/>
      </w:rPr>
    </w:lvl>
    <w:lvl w:ilvl="4">
      <w:start w:val="1"/>
      <w:numFmt w:val="decimal"/>
      <w:lvlText w:val="%5."/>
      <w:lvlJc w:val="left"/>
      <w:pPr>
        <w:tabs>
          <w:tab w:val="num" w:pos="3600"/>
        </w:tabs>
        <w:ind w:left="3600" w:hanging="360"/>
      </w:pPr>
      <w:rPr>
        <w:rFonts w:ascii="Symbol" w:hAnsi="Symbol" w:cs="Symbol"/>
        <w:color w:val="auto"/>
      </w:rPr>
    </w:lvl>
    <w:lvl w:ilvl="5">
      <w:start w:val="1"/>
      <w:numFmt w:val="decimal"/>
      <w:lvlText w:val="%6."/>
      <w:lvlJc w:val="left"/>
      <w:pPr>
        <w:tabs>
          <w:tab w:val="num" w:pos="4320"/>
        </w:tabs>
        <w:ind w:left="4320" w:hanging="360"/>
      </w:pPr>
      <w:rPr>
        <w:rFonts w:ascii="Symbol" w:hAnsi="Symbol" w:cs="Symbol"/>
        <w:color w:val="auto"/>
      </w:rPr>
    </w:lvl>
    <w:lvl w:ilvl="6">
      <w:start w:val="1"/>
      <w:numFmt w:val="decimal"/>
      <w:lvlText w:val="%7."/>
      <w:lvlJc w:val="left"/>
      <w:pPr>
        <w:tabs>
          <w:tab w:val="num" w:pos="5040"/>
        </w:tabs>
        <w:ind w:left="5040" w:hanging="360"/>
      </w:pPr>
      <w:rPr>
        <w:rFonts w:ascii="Symbol" w:hAnsi="Symbol" w:cs="Symbol"/>
        <w:color w:val="auto"/>
      </w:rPr>
    </w:lvl>
    <w:lvl w:ilvl="7">
      <w:start w:val="1"/>
      <w:numFmt w:val="decimal"/>
      <w:lvlText w:val="%8."/>
      <w:lvlJc w:val="left"/>
      <w:pPr>
        <w:tabs>
          <w:tab w:val="num" w:pos="5760"/>
        </w:tabs>
        <w:ind w:left="5760" w:hanging="360"/>
      </w:pPr>
      <w:rPr>
        <w:rFonts w:ascii="Symbol" w:hAnsi="Symbol" w:cs="Symbol"/>
        <w:color w:val="auto"/>
      </w:rPr>
    </w:lvl>
    <w:lvl w:ilvl="8">
      <w:start w:val="1"/>
      <w:numFmt w:val="decimal"/>
      <w:lvlText w:val="%9."/>
      <w:lvlJc w:val="left"/>
      <w:pPr>
        <w:tabs>
          <w:tab w:val="num" w:pos="6480"/>
        </w:tabs>
        <w:ind w:left="6480" w:hanging="360"/>
      </w:pPr>
      <w:rPr>
        <w:rFonts w:ascii="Symbol" w:hAnsi="Symbol" w:cs="Symbol"/>
        <w:color w:val="auto"/>
      </w:rPr>
    </w:lvl>
  </w:abstractNum>
  <w:abstractNum w:abstractNumId="24">
    <w:nsid w:val="00000018"/>
    <w:multiLevelType w:val="multilevel"/>
    <w:tmpl w:val="00000018"/>
    <w:name w:val="WW8Num25"/>
    <w:lvl w:ilvl="0">
      <w:start w:val="1"/>
      <w:numFmt w:val="bullet"/>
      <w:lvlText w:val=""/>
      <w:lvlJc w:val="left"/>
      <w:pPr>
        <w:tabs>
          <w:tab w:val="num" w:pos="0"/>
        </w:tabs>
        <w:ind w:left="1004" w:hanging="360"/>
      </w:pPr>
      <w:rPr>
        <w:rFonts w:ascii="Symbol" w:hAnsi="Symbol" w:cs="Symbol"/>
      </w:rPr>
    </w:lvl>
    <w:lvl w:ilvl="1">
      <w:start w:val="1"/>
      <w:numFmt w:val="bullet"/>
      <w:lvlText w:val=""/>
      <w:lvlJc w:val="left"/>
      <w:pPr>
        <w:tabs>
          <w:tab w:val="num" w:pos="0"/>
        </w:tabs>
        <w:ind w:left="1724" w:hanging="360"/>
      </w:pPr>
      <w:rPr>
        <w:rFonts w:ascii="Symbol" w:hAnsi="Symbol" w:cs="Symbol"/>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25">
    <w:nsid w:val="00000019"/>
    <w:multiLevelType w:val="multilevel"/>
    <w:tmpl w:val="00000019"/>
    <w:name w:val="WW8Num2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0000001A"/>
    <w:multiLevelType w:val="multilevel"/>
    <w:tmpl w:val="0000001A"/>
    <w:name w:val="WW8Num27"/>
    <w:lvl w:ilvl="0">
      <w:start w:val="1"/>
      <w:numFmt w:val="bullet"/>
      <w:lvlText w:val=""/>
      <w:lvlJc w:val="left"/>
      <w:pPr>
        <w:tabs>
          <w:tab w:val="num" w:pos="1467"/>
        </w:tabs>
        <w:ind w:left="1694" w:hanging="34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Courier New" w:hAnsi="Courier New" w:cs="Courier New"/>
      </w:rPr>
    </w:lvl>
    <w:lvl w:ilvl="3">
      <w:start w:val="1"/>
      <w:numFmt w:val="decimal"/>
      <w:lvlText w:val="%4."/>
      <w:lvlJc w:val="left"/>
      <w:pPr>
        <w:tabs>
          <w:tab w:val="num" w:pos="2880"/>
        </w:tabs>
        <w:ind w:left="2880" w:hanging="360"/>
      </w:pPr>
      <w:rPr>
        <w:rFonts w:ascii="Courier New" w:hAnsi="Courier New" w:cs="Courier New"/>
      </w:rPr>
    </w:lvl>
    <w:lvl w:ilvl="4">
      <w:start w:val="1"/>
      <w:numFmt w:val="decimal"/>
      <w:lvlText w:val="%5."/>
      <w:lvlJc w:val="left"/>
      <w:pPr>
        <w:tabs>
          <w:tab w:val="num" w:pos="3600"/>
        </w:tabs>
        <w:ind w:left="3600" w:hanging="360"/>
      </w:pPr>
      <w:rPr>
        <w:rFonts w:ascii="Courier New" w:hAnsi="Courier New" w:cs="Courier New"/>
      </w:rPr>
    </w:lvl>
    <w:lvl w:ilvl="5">
      <w:start w:val="1"/>
      <w:numFmt w:val="decimal"/>
      <w:lvlText w:val="%6."/>
      <w:lvlJc w:val="left"/>
      <w:pPr>
        <w:tabs>
          <w:tab w:val="num" w:pos="4320"/>
        </w:tabs>
        <w:ind w:left="4320" w:hanging="360"/>
      </w:pPr>
      <w:rPr>
        <w:rFonts w:ascii="Courier New" w:hAnsi="Courier New" w:cs="Courier New"/>
      </w:rPr>
    </w:lvl>
    <w:lvl w:ilvl="6">
      <w:start w:val="1"/>
      <w:numFmt w:val="decimal"/>
      <w:lvlText w:val="%7."/>
      <w:lvlJc w:val="left"/>
      <w:pPr>
        <w:tabs>
          <w:tab w:val="num" w:pos="5040"/>
        </w:tabs>
        <w:ind w:left="5040" w:hanging="360"/>
      </w:pPr>
      <w:rPr>
        <w:rFonts w:ascii="Courier New" w:hAnsi="Courier New" w:cs="Courier New"/>
      </w:rPr>
    </w:lvl>
    <w:lvl w:ilvl="7">
      <w:start w:val="1"/>
      <w:numFmt w:val="decimal"/>
      <w:lvlText w:val="%8."/>
      <w:lvlJc w:val="left"/>
      <w:pPr>
        <w:tabs>
          <w:tab w:val="num" w:pos="5760"/>
        </w:tabs>
        <w:ind w:left="5760" w:hanging="360"/>
      </w:pPr>
      <w:rPr>
        <w:rFonts w:ascii="Courier New" w:hAnsi="Courier New" w:cs="Courier New"/>
      </w:rPr>
    </w:lvl>
    <w:lvl w:ilvl="8">
      <w:start w:val="1"/>
      <w:numFmt w:val="decimal"/>
      <w:lvlText w:val="%9."/>
      <w:lvlJc w:val="left"/>
      <w:pPr>
        <w:tabs>
          <w:tab w:val="num" w:pos="6480"/>
        </w:tabs>
        <w:ind w:left="6480" w:hanging="360"/>
      </w:pPr>
      <w:rPr>
        <w:rFonts w:ascii="Courier New" w:hAnsi="Courier New" w:cs="Courier New"/>
      </w:rPr>
    </w:lvl>
  </w:abstractNum>
  <w:abstractNum w:abstractNumId="27">
    <w:nsid w:val="0000001B"/>
    <w:multiLevelType w:val="multilevel"/>
    <w:tmpl w:val="0000001B"/>
    <w:name w:val="WW8Num28"/>
    <w:lvl w:ilvl="0">
      <w:start w:val="1"/>
      <w:numFmt w:val="bullet"/>
      <w:lvlText w:val=""/>
      <w:lvlJc w:val="left"/>
      <w:pPr>
        <w:tabs>
          <w:tab w:val="num" w:pos="1193"/>
        </w:tabs>
        <w:ind w:left="1420" w:hanging="340"/>
      </w:pPr>
      <w:rPr>
        <w:rFonts w:ascii="Symbol" w:hAnsi="Symbol" w:cs="Symbo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1C"/>
    <w:multiLevelType w:val="multilevel"/>
    <w:tmpl w:val="0000001C"/>
    <w:name w:val="WW8Num29"/>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440"/>
        </w:tabs>
        <w:ind w:left="1440" w:hanging="360"/>
      </w:pPr>
      <w:rPr>
        <w:rFonts w:ascii="Symbol" w:hAnsi="Symbol" w:cs="Symbol"/>
        <w:color w:val="auto"/>
      </w:rPr>
    </w:lvl>
    <w:lvl w:ilvl="2">
      <w:start w:val="1"/>
      <w:numFmt w:val="bullet"/>
      <w:lvlText w:val=""/>
      <w:lvlJc w:val="left"/>
      <w:pPr>
        <w:tabs>
          <w:tab w:val="num" w:pos="2160"/>
        </w:tabs>
        <w:ind w:left="2160" w:hanging="360"/>
      </w:pPr>
      <w:rPr>
        <w:rFonts w:ascii="Symbol" w:hAnsi="Symbol" w:cs="Symbol"/>
        <w:color w:val="auto"/>
      </w:rPr>
    </w:lvl>
    <w:lvl w:ilvl="3">
      <w:start w:val="1"/>
      <w:numFmt w:val="bullet"/>
      <w:lvlText w:val=""/>
      <w:lvlJc w:val="left"/>
      <w:pPr>
        <w:tabs>
          <w:tab w:val="num" w:pos="2880"/>
        </w:tabs>
        <w:ind w:left="2880" w:hanging="360"/>
      </w:pPr>
      <w:rPr>
        <w:rFonts w:ascii="Symbol" w:hAnsi="Symbol" w:cs="Symbol"/>
        <w:color w:val="auto"/>
      </w:rPr>
    </w:lvl>
    <w:lvl w:ilvl="4">
      <w:start w:val="1"/>
      <w:numFmt w:val="bullet"/>
      <w:lvlText w:val=""/>
      <w:lvlJc w:val="left"/>
      <w:pPr>
        <w:tabs>
          <w:tab w:val="num" w:pos="3600"/>
        </w:tabs>
        <w:ind w:left="3600" w:hanging="360"/>
      </w:pPr>
      <w:rPr>
        <w:rFonts w:ascii="Symbol" w:hAnsi="Symbol" w:cs="Symbol"/>
        <w:color w:val="auto"/>
      </w:rPr>
    </w:lvl>
    <w:lvl w:ilvl="5">
      <w:start w:val="1"/>
      <w:numFmt w:val="bullet"/>
      <w:lvlText w:val=""/>
      <w:lvlJc w:val="left"/>
      <w:pPr>
        <w:tabs>
          <w:tab w:val="num" w:pos="4320"/>
        </w:tabs>
        <w:ind w:left="4320" w:hanging="360"/>
      </w:pPr>
      <w:rPr>
        <w:rFonts w:ascii="Symbol" w:hAnsi="Symbol" w:cs="Symbol"/>
        <w:color w:val="auto"/>
      </w:rPr>
    </w:lvl>
    <w:lvl w:ilvl="6">
      <w:start w:val="1"/>
      <w:numFmt w:val="bullet"/>
      <w:lvlText w:val=""/>
      <w:lvlJc w:val="left"/>
      <w:pPr>
        <w:tabs>
          <w:tab w:val="num" w:pos="5040"/>
        </w:tabs>
        <w:ind w:left="5040" w:hanging="360"/>
      </w:pPr>
      <w:rPr>
        <w:rFonts w:ascii="Symbol" w:hAnsi="Symbol" w:cs="Symbol"/>
        <w:color w:val="auto"/>
      </w:rPr>
    </w:lvl>
    <w:lvl w:ilvl="7">
      <w:start w:val="1"/>
      <w:numFmt w:val="bullet"/>
      <w:lvlText w:val=""/>
      <w:lvlJc w:val="left"/>
      <w:pPr>
        <w:tabs>
          <w:tab w:val="num" w:pos="5760"/>
        </w:tabs>
        <w:ind w:left="5760" w:hanging="360"/>
      </w:pPr>
      <w:rPr>
        <w:rFonts w:ascii="Symbol" w:hAnsi="Symbol" w:cs="Symbol"/>
        <w:color w:val="auto"/>
      </w:rPr>
    </w:lvl>
    <w:lvl w:ilvl="8">
      <w:start w:val="1"/>
      <w:numFmt w:val="bullet"/>
      <w:lvlText w:val=""/>
      <w:lvlJc w:val="left"/>
      <w:pPr>
        <w:tabs>
          <w:tab w:val="num" w:pos="6480"/>
        </w:tabs>
        <w:ind w:left="6480" w:hanging="360"/>
      </w:pPr>
      <w:rPr>
        <w:rFonts w:ascii="Symbol" w:hAnsi="Symbol" w:cs="Symbol"/>
        <w:color w:val="auto"/>
      </w:rPr>
    </w:lvl>
  </w:abstractNum>
  <w:abstractNum w:abstractNumId="29">
    <w:nsid w:val="0000001D"/>
    <w:multiLevelType w:val="multilevel"/>
    <w:tmpl w:val="0000001D"/>
    <w:name w:val="WW8Num30"/>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30">
    <w:nsid w:val="01500EAC"/>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02C56267"/>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05136844"/>
    <w:multiLevelType w:val="hybridMultilevel"/>
    <w:tmpl w:val="19040200"/>
    <w:lvl w:ilvl="0" w:tplc="E9FCF95E">
      <w:start w:val="1"/>
      <w:numFmt w:val="bullet"/>
      <w:lvlText w:val=""/>
      <w:lvlJc w:val="left"/>
      <w:pPr>
        <w:tabs>
          <w:tab w:val="num" w:pos="360"/>
        </w:tabs>
        <w:ind w:left="360" w:hanging="360"/>
      </w:pPr>
      <w:rPr>
        <w:rFonts w:ascii="Symbol" w:hAnsi="Symbol" w:cs="Symbol" w:hint="default"/>
      </w:rPr>
    </w:lvl>
    <w:lvl w:ilvl="1" w:tplc="AAF62E56">
      <w:start w:val="1"/>
      <w:numFmt w:val="decimal"/>
      <w:lvlText w:val="%2."/>
      <w:lvlJc w:val="left"/>
      <w:pPr>
        <w:tabs>
          <w:tab w:val="num" w:pos="425"/>
        </w:tabs>
        <w:ind w:left="425" w:hanging="425"/>
      </w:pPr>
      <w:rPr>
        <w:rFonts w:hint="default"/>
        <w:b w:val="0"/>
        <w:bCs w:val="0"/>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05954EF5"/>
    <w:multiLevelType w:val="hybridMultilevel"/>
    <w:tmpl w:val="A60EFC3E"/>
    <w:lvl w:ilvl="0" w:tplc="B63A7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064376C6"/>
    <w:multiLevelType w:val="hybridMultilevel"/>
    <w:tmpl w:val="A6A4851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068D777C"/>
    <w:multiLevelType w:val="hybridMultilevel"/>
    <w:tmpl w:val="325687EA"/>
    <w:lvl w:ilvl="0" w:tplc="B63A7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0ACF5D0D"/>
    <w:multiLevelType w:val="hybridMultilevel"/>
    <w:tmpl w:val="F97A6E3A"/>
    <w:lvl w:ilvl="0" w:tplc="0415000F">
      <w:start w:val="1"/>
      <w:numFmt w:val="decimal"/>
      <w:lvlText w:val="%1."/>
      <w:lvlJc w:val="left"/>
      <w:pPr>
        <w:tabs>
          <w:tab w:val="num" w:pos="1211"/>
        </w:tabs>
        <w:ind w:left="1211" w:hanging="360"/>
      </w:p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start w:val="1"/>
      <w:numFmt w:val="decimal"/>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37">
    <w:nsid w:val="0C873629"/>
    <w:multiLevelType w:val="hybridMultilevel"/>
    <w:tmpl w:val="F3940D90"/>
    <w:lvl w:ilvl="0" w:tplc="A4480006">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8">
    <w:nsid w:val="19EE7E0B"/>
    <w:multiLevelType w:val="hybridMultilevel"/>
    <w:tmpl w:val="8110CF12"/>
    <w:lvl w:ilvl="0" w:tplc="A4480006">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nsid w:val="1A2356D2"/>
    <w:multiLevelType w:val="hybridMultilevel"/>
    <w:tmpl w:val="310E4F18"/>
    <w:lvl w:ilvl="0" w:tplc="DB2481DE">
      <w:start w:val="1"/>
      <w:numFmt w:val="lowerLetter"/>
      <w:lvlText w:val="%1)"/>
      <w:lvlJc w:val="left"/>
      <w:pPr>
        <w:tabs>
          <w:tab w:val="num" w:pos="425"/>
        </w:tabs>
        <w:ind w:left="425" w:hanging="425"/>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1B74679B"/>
    <w:multiLevelType w:val="hybridMultilevel"/>
    <w:tmpl w:val="0824A258"/>
    <w:lvl w:ilvl="0" w:tplc="A4480006">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1E711C9E"/>
    <w:multiLevelType w:val="multilevel"/>
    <w:tmpl w:val="2CFA0050"/>
    <w:lvl w:ilvl="0">
      <w:start w:val="1"/>
      <w:numFmt w:val="decimal"/>
      <w:pStyle w:val="Heading1"/>
      <w:lvlText w:val="%1"/>
      <w:lvlJc w:val="left"/>
      <w:pPr>
        <w:tabs>
          <w:tab w:val="num" w:pos="567"/>
        </w:tabs>
        <w:ind w:left="737" w:hanging="737"/>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nsid w:val="22956832"/>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271E52CD"/>
    <w:multiLevelType w:val="multilevel"/>
    <w:tmpl w:val="D33C5338"/>
    <w:lvl w:ilvl="0">
      <w:start w:val="1"/>
      <w:numFmt w:val="decimal"/>
      <w:lvlText w:val="%1"/>
      <w:lvlJc w:val="left"/>
      <w:pPr>
        <w:tabs>
          <w:tab w:val="num" w:pos="750"/>
        </w:tabs>
        <w:ind w:left="750" w:hanging="750"/>
      </w:pPr>
      <w:rPr>
        <w:rFonts w:hint="default"/>
      </w:rPr>
    </w:lvl>
    <w:lvl w:ilvl="1">
      <w:start w:val="1"/>
      <w:numFmt w:val="decimal"/>
      <w:pStyle w:val="SZDWNagwek2"/>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8DE00DC"/>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nsid w:val="2C3C30CD"/>
    <w:multiLevelType w:val="hybridMultilevel"/>
    <w:tmpl w:val="D3F02580"/>
    <w:lvl w:ilvl="0" w:tplc="3FA28C22">
      <w:start w:val="1"/>
      <w:numFmt w:val="bullet"/>
      <w:lvlText w:val=""/>
      <w:lvlJc w:val="left"/>
      <w:pPr>
        <w:tabs>
          <w:tab w:val="num" w:pos="822"/>
        </w:tabs>
        <w:ind w:left="1049" w:hanging="340"/>
      </w:pPr>
      <w:rPr>
        <w:rFonts w:ascii="Symbol" w:hAnsi="Symbol" w:cs="Symbol" w:hint="default"/>
        <w:color w:val="auto"/>
      </w:rPr>
    </w:lvl>
    <w:lvl w:ilvl="1" w:tplc="0415000F">
      <w:start w:val="1"/>
      <w:numFmt w:val="decimal"/>
      <w:lvlText w:val="%2."/>
      <w:lvlJc w:val="left"/>
      <w:pPr>
        <w:tabs>
          <w:tab w:val="num" w:pos="2700"/>
        </w:tabs>
        <w:ind w:left="2700"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nsid w:val="3561122E"/>
    <w:multiLevelType w:val="hybridMultilevel"/>
    <w:tmpl w:val="2F4494B2"/>
    <w:lvl w:ilvl="0" w:tplc="A4480006">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7">
    <w:nsid w:val="357E688F"/>
    <w:multiLevelType w:val="hybridMultilevel"/>
    <w:tmpl w:val="E7203902"/>
    <w:lvl w:ilvl="0" w:tplc="E98AD730">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374B0779"/>
    <w:multiLevelType w:val="hybridMultilevel"/>
    <w:tmpl w:val="CFB040CA"/>
    <w:lvl w:ilvl="0" w:tplc="A4480006">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9">
    <w:nsid w:val="383639DF"/>
    <w:multiLevelType w:val="hybridMultilevel"/>
    <w:tmpl w:val="9D80A002"/>
    <w:lvl w:ilvl="0" w:tplc="A4480006">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0">
    <w:nsid w:val="3C5435FB"/>
    <w:multiLevelType w:val="hybridMultilevel"/>
    <w:tmpl w:val="36689A9C"/>
    <w:lvl w:ilvl="0" w:tplc="3FA28C22">
      <w:start w:val="1"/>
      <w:numFmt w:val="bullet"/>
      <w:lvlText w:val=""/>
      <w:lvlJc w:val="left"/>
      <w:pPr>
        <w:tabs>
          <w:tab w:val="num" w:pos="1287"/>
        </w:tabs>
        <w:ind w:left="1514" w:hanging="340"/>
      </w:pPr>
      <w:rPr>
        <w:rFonts w:ascii="Symbol" w:hAnsi="Symbol" w:cs="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nsid w:val="41B91FF3"/>
    <w:multiLevelType w:val="hybridMultilevel"/>
    <w:tmpl w:val="BE1E2E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41EE783D"/>
    <w:multiLevelType w:val="hybridMultilevel"/>
    <w:tmpl w:val="47700FB6"/>
    <w:lvl w:ilvl="0" w:tplc="35123D76">
      <w:start w:val="2"/>
      <w:numFmt w:val="decimal"/>
      <w:lvlText w:val="4.%1."/>
      <w:lvlJc w:val="left"/>
      <w:pPr>
        <w:tabs>
          <w:tab w:val="num" w:pos="624"/>
        </w:tabs>
        <w:ind w:left="624" w:hanging="624"/>
      </w:pPr>
      <w:rPr>
        <w:rFonts w:ascii="Calibri" w:hAnsi="Calibri" w:cs="Calibri" w:hint="default"/>
        <w:b w:val="0"/>
        <w:bCs w:val="0"/>
        <w:color w:val="auto"/>
        <w:sz w:val="24"/>
        <w:szCs w:val="24"/>
      </w:rPr>
    </w:lvl>
    <w:lvl w:ilvl="1" w:tplc="7A2082C8">
      <w:start w:val="2"/>
      <w:numFmt w:val="bullet"/>
      <w:lvlText w:val="-"/>
      <w:lvlJc w:val="left"/>
      <w:pPr>
        <w:tabs>
          <w:tab w:val="num" w:pos="397"/>
        </w:tabs>
        <w:ind w:left="397" w:hanging="397"/>
      </w:pPr>
      <w:rPr>
        <w:rFonts w:hint="default"/>
        <w:b w:val="0"/>
        <w:bCs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995220A"/>
    <w:multiLevelType w:val="hybridMultilevel"/>
    <w:tmpl w:val="FE6AB168"/>
    <w:lvl w:ilvl="0" w:tplc="4030DB5C">
      <w:start w:val="1"/>
      <w:numFmt w:val="lowerLetter"/>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4BF23C06"/>
    <w:multiLevelType w:val="hybridMultilevel"/>
    <w:tmpl w:val="E2B835AC"/>
    <w:lvl w:ilvl="0" w:tplc="B63A7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5">
    <w:nsid w:val="54CF5EE0"/>
    <w:multiLevelType w:val="hybridMultilevel"/>
    <w:tmpl w:val="195E9B18"/>
    <w:lvl w:ilvl="0" w:tplc="B63A7634">
      <w:start w:val="1"/>
      <w:numFmt w:val="bullet"/>
      <w:lvlText w:val=""/>
      <w:lvlJc w:val="left"/>
      <w:pPr>
        <w:ind w:left="502" w:hanging="360"/>
      </w:pPr>
      <w:rPr>
        <w:rFonts w:ascii="Symbol" w:hAnsi="Symbol" w:cs="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cs="Wingdings" w:hint="default"/>
      </w:rPr>
    </w:lvl>
    <w:lvl w:ilvl="3" w:tplc="04150001">
      <w:start w:val="1"/>
      <w:numFmt w:val="bullet"/>
      <w:lvlText w:val=""/>
      <w:lvlJc w:val="left"/>
      <w:pPr>
        <w:ind w:left="2662" w:hanging="360"/>
      </w:pPr>
      <w:rPr>
        <w:rFonts w:ascii="Symbol" w:hAnsi="Symbol" w:cs="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cs="Wingdings" w:hint="default"/>
      </w:rPr>
    </w:lvl>
    <w:lvl w:ilvl="6" w:tplc="04150001">
      <w:start w:val="1"/>
      <w:numFmt w:val="bullet"/>
      <w:lvlText w:val=""/>
      <w:lvlJc w:val="left"/>
      <w:pPr>
        <w:ind w:left="4822" w:hanging="360"/>
      </w:pPr>
      <w:rPr>
        <w:rFonts w:ascii="Symbol" w:hAnsi="Symbol" w:cs="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cs="Wingdings" w:hint="default"/>
      </w:rPr>
    </w:lvl>
  </w:abstractNum>
  <w:abstractNum w:abstractNumId="56">
    <w:nsid w:val="54D47E97"/>
    <w:multiLevelType w:val="hybridMultilevel"/>
    <w:tmpl w:val="54F46794"/>
    <w:lvl w:ilvl="0" w:tplc="1E2C0508">
      <w:start w:val="1"/>
      <w:numFmt w:val="decimal"/>
      <w:lvlText w:val="%1."/>
      <w:lvlJc w:val="left"/>
      <w:pPr>
        <w:tabs>
          <w:tab w:val="num" w:pos="540"/>
        </w:tabs>
        <w:ind w:left="540" w:hanging="360"/>
      </w:pPr>
      <w:rPr>
        <w:b/>
        <w:bCs/>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563C1089"/>
    <w:multiLevelType w:val="hybridMultilevel"/>
    <w:tmpl w:val="6BDC322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7005AFE"/>
    <w:multiLevelType w:val="hybridMultilevel"/>
    <w:tmpl w:val="FA0AE3B8"/>
    <w:lvl w:ilvl="0" w:tplc="DFC075B6">
      <w:start w:val="1"/>
      <w:numFmt w:val="bullet"/>
      <w:lvlText w:val="-"/>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516"/>
        </w:tabs>
        <w:ind w:left="1516" w:hanging="360"/>
      </w:pPr>
      <w:rPr>
        <w:rFonts w:ascii="Courier New" w:hAnsi="Courier New" w:cs="Courier New" w:hint="default"/>
      </w:rPr>
    </w:lvl>
    <w:lvl w:ilvl="2" w:tplc="04150005">
      <w:start w:val="1"/>
      <w:numFmt w:val="bullet"/>
      <w:lvlText w:val=""/>
      <w:lvlJc w:val="left"/>
      <w:pPr>
        <w:tabs>
          <w:tab w:val="num" w:pos="2236"/>
        </w:tabs>
        <w:ind w:left="2236" w:hanging="360"/>
      </w:pPr>
      <w:rPr>
        <w:rFonts w:ascii="Wingdings" w:hAnsi="Wingdings" w:cs="Wingdings" w:hint="default"/>
      </w:rPr>
    </w:lvl>
    <w:lvl w:ilvl="3" w:tplc="04150001">
      <w:start w:val="1"/>
      <w:numFmt w:val="bullet"/>
      <w:lvlText w:val=""/>
      <w:lvlJc w:val="left"/>
      <w:pPr>
        <w:tabs>
          <w:tab w:val="num" w:pos="2956"/>
        </w:tabs>
        <w:ind w:left="2956" w:hanging="360"/>
      </w:pPr>
      <w:rPr>
        <w:rFonts w:ascii="Symbol" w:hAnsi="Symbol" w:cs="Symbol" w:hint="default"/>
      </w:rPr>
    </w:lvl>
    <w:lvl w:ilvl="4" w:tplc="04150003">
      <w:start w:val="1"/>
      <w:numFmt w:val="bullet"/>
      <w:lvlText w:val="o"/>
      <w:lvlJc w:val="left"/>
      <w:pPr>
        <w:tabs>
          <w:tab w:val="num" w:pos="3676"/>
        </w:tabs>
        <w:ind w:left="3676" w:hanging="360"/>
      </w:pPr>
      <w:rPr>
        <w:rFonts w:ascii="Courier New" w:hAnsi="Courier New" w:cs="Courier New" w:hint="default"/>
      </w:rPr>
    </w:lvl>
    <w:lvl w:ilvl="5" w:tplc="04150005">
      <w:start w:val="1"/>
      <w:numFmt w:val="bullet"/>
      <w:lvlText w:val=""/>
      <w:lvlJc w:val="left"/>
      <w:pPr>
        <w:tabs>
          <w:tab w:val="num" w:pos="4396"/>
        </w:tabs>
        <w:ind w:left="4396" w:hanging="360"/>
      </w:pPr>
      <w:rPr>
        <w:rFonts w:ascii="Wingdings" w:hAnsi="Wingdings" w:cs="Wingdings" w:hint="default"/>
      </w:rPr>
    </w:lvl>
    <w:lvl w:ilvl="6" w:tplc="04150001">
      <w:start w:val="1"/>
      <w:numFmt w:val="bullet"/>
      <w:lvlText w:val=""/>
      <w:lvlJc w:val="left"/>
      <w:pPr>
        <w:tabs>
          <w:tab w:val="num" w:pos="5116"/>
        </w:tabs>
        <w:ind w:left="5116" w:hanging="360"/>
      </w:pPr>
      <w:rPr>
        <w:rFonts w:ascii="Symbol" w:hAnsi="Symbol" w:cs="Symbol" w:hint="default"/>
      </w:rPr>
    </w:lvl>
    <w:lvl w:ilvl="7" w:tplc="04150003">
      <w:start w:val="1"/>
      <w:numFmt w:val="bullet"/>
      <w:lvlText w:val="o"/>
      <w:lvlJc w:val="left"/>
      <w:pPr>
        <w:tabs>
          <w:tab w:val="num" w:pos="5836"/>
        </w:tabs>
        <w:ind w:left="5836" w:hanging="360"/>
      </w:pPr>
      <w:rPr>
        <w:rFonts w:ascii="Courier New" w:hAnsi="Courier New" w:cs="Courier New" w:hint="default"/>
      </w:rPr>
    </w:lvl>
    <w:lvl w:ilvl="8" w:tplc="04150005">
      <w:start w:val="1"/>
      <w:numFmt w:val="bullet"/>
      <w:lvlText w:val=""/>
      <w:lvlJc w:val="left"/>
      <w:pPr>
        <w:tabs>
          <w:tab w:val="num" w:pos="6556"/>
        </w:tabs>
        <w:ind w:left="6556" w:hanging="360"/>
      </w:pPr>
      <w:rPr>
        <w:rFonts w:ascii="Wingdings" w:hAnsi="Wingdings" w:cs="Wingdings" w:hint="default"/>
      </w:rPr>
    </w:lvl>
  </w:abstractNum>
  <w:abstractNum w:abstractNumId="59">
    <w:nsid w:val="587E34F9"/>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0">
    <w:nsid w:val="58F50745"/>
    <w:multiLevelType w:val="hybridMultilevel"/>
    <w:tmpl w:val="44F4D96E"/>
    <w:lvl w:ilvl="0" w:tplc="B63A7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1">
    <w:nsid w:val="5FB622A9"/>
    <w:multiLevelType w:val="hybridMultilevel"/>
    <w:tmpl w:val="B8423586"/>
    <w:lvl w:ilvl="0" w:tplc="B63A7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2">
    <w:nsid w:val="5FBA3690"/>
    <w:multiLevelType w:val="hybridMultilevel"/>
    <w:tmpl w:val="F36E6520"/>
    <w:lvl w:ilvl="0" w:tplc="8E54A1EA">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3">
    <w:nsid w:val="61C50BEB"/>
    <w:multiLevelType w:val="hybridMultilevel"/>
    <w:tmpl w:val="D17898C8"/>
    <w:lvl w:ilvl="0" w:tplc="B63A7634">
      <w:start w:val="1"/>
      <w:numFmt w:val="bullet"/>
      <w:lvlText w:val=""/>
      <w:lvlJc w:val="left"/>
      <w:pPr>
        <w:ind w:left="927"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4">
    <w:nsid w:val="62ED59C5"/>
    <w:multiLevelType w:val="multilevel"/>
    <w:tmpl w:val="F342AB48"/>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4A43D2D"/>
    <w:multiLevelType w:val="hybridMultilevel"/>
    <w:tmpl w:val="508EB916"/>
    <w:lvl w:ilvl="0" w:tplc="B63A7634">
      <w:start w:val="1"/>
      <w:numFmt w:val="bullet"/>
      <w:lvlText w:val=""/>
      <w:lvlJc w:val="left"/>
      <w:pPr>
        <w:ind w:left="1211"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6">
    <w:nsid w:val="66093924"/>
    <w:multiLevelType w:val="hybridMultilevel"/>
    <w:tmpl w:val="96DCEE78"/>
    <w:lvl w:ilvl="0" w:tplc="A4480006">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7">
    <w:nsid w:val="667E4C62"/>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8">
    <w:nsid w:val="66866833"/>
    <w:multiLevelType w:val="hybridMultilevel"/>
    <w:tmpl w:val="926CD9E0"/>
    <w:lvl w:ilvl="0" w:tplc="A6906E5A">
      <w:start w:val="1"/>
      <w:numFmt w:val="bullet"/>
      <w:lvlText w:val="-"/>
      <w:lvlJc w:val="left"/>
      <w:pPr>
        <w:tabs>
          <w:tab w:val="num" w:pos="681"/>
        </w:tabs>
        <w:ind w:left="681" w:hanging="39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9">
    <w:nsid w:val="66953C51"/>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0">
    <w:nsid w:val="66A51F88"/>
    <w:multiLevelType w:val="hybridMultilevel"/>
    <w:tmpl w:val="D80021D0"/>
    <w:lvl w:ilvl="0" w:tplc="770CAA6C">
      <w:start w:val="1"/>
      <w:numFmt w:val="bullet"/>
      <w:lvlText w:val="-"/>
      <w:lvlJc w:val="left"/>
      <w:pPr>
        <w:tabs>
          <w:tab w:val="num" w:pos="226"/>
        </w:tabs>
        <w:ind w:left="226" w:hanging="226"/>
      </w:pPr>
      <w:rPr>
        <w:rFonts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71">
    <w:nsid w:val="6D8E33CA"/>
    <w:multiLevelType w:val="hybridMultilevel"/>
    <w:tmpl w:val="8BF6FE7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72847D07"/>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3">
    <w:nsid w:val="7483055B"/>
    <w:multiLevelType w:val="hybridMultilevel"/>
    <w:tmpl w:val="45321A24"/>
    <w:lvl w:ilvl="0" w:tplc="B63A7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4">
    <w:nsid w:val="748309E7"/>
    <w:multiLevelType w:val="hybridMultilevel"/>
    <w:tmpl w:val="EDAC6CCC"/>
    <w:lvl w:ilvl="0" w:tplc="B63A7634">
      <w:start w:val="1"/>
      <w:numFmt w:val="bullet"/>
      <w:lvlText w:val=""/>
      <w:lvlJc w:val="left"/>
      <w:pPr>
        <w:ind w:left="720" w:hanging="360"/>
      </w:pPr>
      <w:rPr>
        <w:rFonts w:ascii="Symbol" w:hAnsi="Symbol" w:cs="Symbol" w:hint="default"/>
      </w:rPr>
    </w:lvl>
    <w:lvl w:ilvl="1" w:tplc="3C76DC14">
      <w:start w:val="2"/>
      <w:numFmt w:val="bullet"/>
      <w:lvlText w:val="-"/>
      <w:lvlJc w:val="left"/>
      <w:pPr>
        <w:ind w:left="1440" w:hanging="360"/>
      </w:pPr>
      <w:rPr>
        <w:rFonts w:ascii="Arial Narrow" w:eastAsia="Times New Roman" w:hAnsi="Arial Narrow" w:hint="default"/>
        <w:i w:val="0"/>
        <w:iCs w:val="0"/>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5">
    <w:nsid w:val="7A30603E"/>
    <w:multiLevelType w:val="hybridMultilevel"/>
    <w:tmpl w:val="CC60257E"/>
    <w:lvl w:ilvl="0" w:tplc="61D80526">
      <w:start w:val="1"/>
      <w:numFmt w:val="bullet"/>
      <w:lvlText w:val="o"/>
      <w:lvlJc w:val="left"/>
      <w:pPr>
        <w:tabs>
          <w:tab w:val="num" w:pos="851"/>
        </w:tabs>
        <w:ind w:left="851" w:hanging="567"/>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6">
    <w:nsid w:val="7C5510AD"/>
    <w:multiLevelType w:val="multilevel"/>
    <w:tmpl w:val="CC60257E"/>
    <w:lvl w:ilvl="0">
      <w:start w:val="1"/>
      <w:numFmt w:val="bullet"/>
      <w:lvlText w:val="o"/>
      <w:lvlJc w:val="left"/>
      <w:pPr>
        <w:tabs>
          <w:tab w:val="num" w:pos="851"/>
        </w:tabs>
        <w:ind w:left="851" w:hanging="567"/>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nsid w:val="7CA3419C"/>
    <w:multiLevelType w:val="hybridMultilevel"/>
    <w:tmpl w:val="719275FE"/>
    <w:lvl w:ilvl="0" w:tplc="B63A7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0"/>
  </w:num>
  <w:num w:numId="33">
    <w:abstractNumId w:val="1"/>
  </w:num>
  <w:num w:numId="34">
    <w:abstractNumId w:val="0"/>
  </w:num>
  <w:num w:numId="35">
    <w:abstractNumId w:val="1"/>
  </w:num>
  <w:num w:numId="36">
    <w:abstractNumId w:val="0"/>
  </w:num>
  <w:num w:numId="37">
    <w:abstractNumId w:val="1"/>
  </w:num>
  <w:num w:numId="38">
    <w:abstractNumId w:val="0"/>
  </w:num>
  <w:num w:numId="39">
    <w:abstractNumId w:val="1"/>
  </w:num>
  <w:num w:numId="40">
    <w:abstractNumId w:val="0"/>
  </w:num>
  <w:num w:numId="41">
    <w:abstractNumId w:val="1"/>
  </w:num>
  <w:num w:numId="42">
    <w:abstractNumId w:val="0"/>
  </w:num>
  <w:num w:numId="43">
    <w:abstractNumId w:val="1"/>
  </w:num>
  <w:num w:numId="44">
    <w:abstractNumId w:val="0"/>
  </w:num>
  <w:num w:numId="45">
    <w:abstractNumId w:val="1"/>
  </w:num>
  <w:num w:numId="46">
    <w:abstractNumId w:val="0"/>
  </w:num>
  <w:num w:numId="47">
    <w:abstractNumId w:val="1"/>
  </w:num>
  <w:num w:numId="48">
    <w:abstractNumId w:val="0"/>
  </w:num>
  <w:num w:numId="49">
    <w:abstractNumId w:val="1"/>
  </w:num>
  <w:num w:numId="50">
    <w:abstractNumId w:val="0"/>
  </w:num>
  <w:num w:numId="51">
    <w:abstractNumId w:val="1"/>
  </w:num>
  <w:num w:numId="52">
    <w:abstractNumId w:val="0"/>
  </w:num>
  <w:num w:numId="53">
    <w:abstractNumId w:val="1"/>
  </w:num>
  <w:num w:numId="54">
    <w:abstractNumId w:val="0"/>
  </w:num>
  <w:num w:numId="55">
    <w:abstractNumId w:val="1"/>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num>
  <w:num w:numId="6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77"/>
  </w:num>
  <w:num w:numId="64">
    <w:abstractNumId w:val="63"/>
  </w:num>
  <w:num w:numId="65">
    <w:abstractNumId w:val="51"/>
  </w:num>
  <w:num w:numId="66">
    <w:abstractNumId w:val="54"/>
  </w:num>
  <w:num w:numId="67">
    <w:abstractNumId w:val="65"/>
  </w:num>
  <w:num w:numId="68">
    <w:abstractNumId w:val="35"/>
  </w:num>
  <w:num w:numId="69">
    <w:abstractNumId w:val="33"/>
  </w:num>
  <w:num w:numId="70">
    <w:abstractNumId w:val="55"/>
  </w:num>
  <w:num w:numId="71">
    <w:abstractNumId w:val="74"/>
  </w:num>
  <w:num w:numId="72">
    <w:abstractNumId w:val="60"/>
  </w:num>
  <w:num w:numId="73">
    <w:abstractNumId w:val="73"/>
  </w:num>
  <w:num w:numId="74">
    <w:abstractNumId w:val="47"/>
  </w:num>
  <w:num w:numId="75">
    <w:abstractNumId w:val="61"/>
  </w:num>
  <w:num w:numId="76">
    <w:abstractNumId w:val="57"/>
  </w:num>
  <w:num w:numId="77">
    <w:abstractNumId w:val="71"/>
  </w:num>
  <w:num w:numId="78">
    <w:abstractNumId w:val="39"/>
  </w:num>
  <w:num w:numId="79">
    <w:abstractNumId w:val="58"/>
  </w:num>
  <w:num w:numId="80">
    <w:abstractNumId w:val="32"/>
  </w:num>
  <w:num w:numId="81">
    <w:abstractNumId w:val="75"/>
  </w:num>
  <w:num w:numId="82">
    <w:abstractNumId w:val="53"/>
  </w:num>
  <w:num w:numId="83">
    <w:abstractNumId w:val="36"/>
  </w:num>
  <w:num w:numId="84">
    <w:abstractNumId w:val="52"/>
  </w:num>
  <w:num w:numId="85">
    <w:abstractNumId w:val="31"/>
  </w:num>
  <w:num w:numId="86">
    <w:abstractNumId w:val="34"/>
  </w:num>
  <w:num w:numId="87">
    <w:abstractNumId w:val="68"/>
  </w:num>
  <w:num w:numId="88">
    <w:abstractNumId w:val="76"/>
  </w:num>
  <w:num w:numId="89">
    <w:abstractNumId w:val="62"/>
  </w:num>
  <w:num w:numId="90">
    <w:abstractNumId w:val="44"/>
  </w:num>
  <w:num w:numId="91">
    <w:abstractNumId w:val="49"/>
  </w:num>
  <w:num w:numId="92">
    <w:abstractNumId w:val="30"/>
  </w:num>
  <w:num w:numId="93">
    <w:abstractNumId w:val="37"/>
  </w:num>
  <w:num w:numId="94">
    <w:abstractNumId w:val="72"/>
  </w:num>
  <w:num w:numId="95">
    <w:abstractNumId w:val="48"/>
  </w:num>
  <w:num w:numId="96">
    <w:abstractNumId w:val="69"/>
  </w:num>
  <w:num w:numId="97">
    <w:abstractNumId w:val="46"/>
  </w:num>
  <w:num w:numId="98">
    <w:abstractNumId w:val="42"/>
  </w:num>
  <w:num w:numId="99">
    <w:abstractNumId w:val="40"/>
  </w:num>
  <w:num w:numId="100">
    <w:abstractNumId w:val="59"/>
  </w:num>
  <w:num w:numId="101">
    <w:abstractNumId w:val="66"/>
  </w:num>
  <w:num w:numId="102">
    <w:abstractNumId w:val="67"/>
  </w:num>
  <w:num w:numId="103">
    <w:abstractNumId w:val="38"/>
  </w:num>
  <w:num w:numId="104">
    <w:abstractNumId w:val="7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efaultTabStop w:val="68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124"/>
    <w:rsid w:val="00007F43"/>
    <w:rsid w:val="000110BD"/>
    <w:rsid w:val="0001555D"/>
    <w:rsid w:val="00016B27"/>
    <w:rsid w:val="00021114"/>
    <w:rsid w:val="0002238D"/>
    <w:rsid w:val="000276CF"/>
    <w:rsid w:val="000349A3"/>
    <w:rsid w:val="00036122"/>
    <w:rsid w:val="00036771"/>
    <w:rsid w:val="00036DF5"/>
    <w:rsid w:val="00044BB7"/>
    <w:rsid w:val="00045A99"/>
    <w:rsid w:val="000508A1"/>
    <w:rsid w:val="00050B71"/>
    <w:rsid w:val="00051271"/>
    <w:rsid w:val="0005312E"/>
    <w:rsid w:val="000538B9"/>
    <w:rsid w:val="0005458F"/>
    <w:rsid w:val="00054A26"/>
    <w:rsid w:val="00056F8B"/>
    <w:rsid w:val="000604D5"/>
    <w:rsid w:val="0006144E"/>
    <w:rsid w:val="00065B16"/>
    <w:rsid w:val="00070292"/>
    <w:rsid w:val="000739F5"/>
    <w:rsid w:val="00082D5C"/>
    <w:rsid w:val="000844BF"/>
    <w:rsid w:val="00084C01"/>
    <w:rsid w:val="000872E6"/>
    <w:rsid w:val="00093F91"/>
    <w:rsid w:val="000946A9"/>
    <w:rsid w:val="00096907"/>
    <w:rsid w:val="000A10AB"/>
    <w:rsid w:val="000A5499"/>
    <w:rsid w:val="000A6CDE"/>
    <w:rsid w:val="000A7076"/>
    <w:rsid w:val="000A7472"/>
    <w:rsid w:val="000B172A"/>
    <w:rsid w:val="000B254C"/>
    <w:rsid w:val="000B26BF"/>
    <w:rsid w:val="000C14BB"/>
    <w:rsid w:val="000C2752"/>
    <w:rsid w:val="000C2D4E"/>
    <w:rsid w:val="000C478B"/>
    <w:rsid w:val="000C6825"/>
    <w:rsid w:val="000C7529"/>
    <w:rsid w:val="000D26FB"/>
    <w:rsid w:val="000D3CD2"/>
    <w:rsid w:val="000D507F"/>
    <w:rsid w:val="000D5B9C"/>
    <w:rsid w:val="000D701C"/>
    <w:rsid w:val="000F51CC"/>
    <w:rsid w:val="001074DE"/>
    <w:rsid w:val="0012282A"/>
    <w:rsid w:val="0012319E"/>
    <w:rsid w:val="00125C0D"/>
    <w:rsid w:val="001263C8"/>
    <w:rsid w:val="001303BF"/>
    <w:rsid w:val="001310A4"/>
    <w:rsid w:val="00131E66"/>
    <w:rsid w:val="0013240E"/>
    <w:rsid w:val="0013296E"/>
    <w:rsid w:val="00137FDF"/>
    <w:rsid w:val="00144FCC"/>
    <w:rsid w:val="00152256"/>
    <w:rsid w:val="001553E4"/>
    <w:rsid w:val="00164F51"/>
    <w:rsid w:val="00173417"/>
    <w:rsid w:val="00175899"/>
    <w:rsid w:val="00184620"/>
    <w:rsid w:val="00193815"/>
    <w:rsid w:val="00194D2D"/>
    <w:rsid w:val="00196C30"/>
    <w:rsid w:val="00197A64"/>
    <w:rsid w:val="00197E08"/>
    <w:rsid w:val="001A0058"/>
    <w:rsid w:val="001A3DC2"/>
    <w:rsid w:val="001A4F5E"/>
    <w:rsid w:val="001A50BC"/>
    <w:rsid w:val="001B04DE"/>
    <w:rsid w:val="001B35D7"/>
    <w:rsid w:val="001B53E5"/>
    <w:rsid w:val="001C13CD"/>
    <w:rsid w:val="001C2F9F"/>
    <w:rsid w:val="001D0A7F"/>
    <w:rsid w:val="001D3C63"/>
    <w:rsid w:val="001D665B"/>
    <w:rsid w:val="001E0D05"/>
    <w:rsid w:val="001E1663"/>
    <w:rsid w:val="001E4463"/>
    <w:rsid w:val="001E7CF2"/>
    <w:rsid w:val="001F48F4"/>
    <w:rsid w:val="00202EF6"/>
    <w:rsid w:val="00206CC6"/>
    <w:rsid w:val="00207E99"/>
    <w:rsid w:val="00212BB1"/>
    <w:rsid w:val="00212E50"/>
    <w:rsid w:val="00221267"/>
    <w:rsid w:val="00222293"/>
    <w:rsid w:val="00231699"/>
    <w:rsid w:val="0023257E"/>
    <w:rsid w:val="002368F3"/>
    <w:rsid w:val="00236ECA"/>
    <w:rsid w:val="00237DEF"/>
    <w:rsid w:val="0024166F"/>
    <w:rsid w:val="002430D2"/>
    <w:rsid w:val="00252D3B"/>
    <w:rsid w:val="0025550A"/>
    <w:rsid w:val="00255F9A"/>
    <w:rsid w:val="00260B1B"/>
    <w:rsid w:val="002617CA"/>
    <w:rsid w:val="00265005"/>
    <w:rsid w:val="0027252B"/>
    <w:rsid w:val="002758A1"/>
    <w:rsid w:val="00275CBC"/>
    <w:rsid w:val="0028100D"/>
    <w:rsid w:val="002824A5"/>
    <w:rsid w:val="00283B4D"/>
    <w:rsid w:val="002870AD"/>
    <w:rsid w:val="00293764"/>
    <w:rsid w:val="002955A8"/>
    <w:rsid w:val="00295DDF"/>
    <w:rsid w:val="00297B24"/>
    <w:rsid w:val="002A08DC"/>
    <w:rsid w:val="002A0A32"/>
    <w:rsid w:val="002A0DCF"/>
    <w:rsid w:val="002A5427"/>
    <w:rsid w:val="002A5EE3"/>
    <w:rsid w:val="002A67BB"/>
    <w:rsid w:val="002B0504"/>
    <w:rsid w:val="002B0752"/>
    <w:rsid w:val="002B5F1A"/>
    <w:rsid w:val="002B6EF0"/>
    <w:rsid w:val="002C45B7"/>
    <w:rsid w:val="002C56D1"/>
    <w:rsid w:val="002D50CF"/>
    <w:rsid w:val="002D6FB0"/>
    <w:rsid w:val="002E081F"/>
    <w:rsid w:val="002E13AD"/>
    <w:rsid w:val="002E3AF3"/>
    <w:rsid w:val="002E62D2"/>
    <w:rsid w:val="002E7D16"/>
    <w:rsid w:val="002F1475"/>
    <w:rsid w:val="002F40A4"/>
    <w:rsid w:val="00301CEA"/>
    <w:rsid w:val="00303A59"/>
    <w:rsid w:val="00305488"/>
    <w:rsid w:val="0030682A"/>
    <w:rsid w:val="00306FF4"/>
    <w:rsid w:val="00311853"/>
    <w:rsid w:val="00322B28"/>
    <w:rsid w:val="00322F15"/>
    <w:rsid w:val="0032573F"/>
    <w:rsid w:val="00325CE1"/>
    <w:rsid w:val="00331D78"/>
    <w:rsid w:val="00334041"/>
    <w:rsid w:val="00334CB2"/>
    <w:rsid w:val="003362AE"/>
    <w:rsid w:val="00342FF9"/>
    <w:rsid w:val="00344CC7"/>
    <w:rsid w:val="00345276"/>
    <w:rsid w:val="003524C9"/>
    <w:rsid w:val="00353FDD"/>
    <w:rsid w:val="00356888"/>
    <w:rsid w:val="00362395"/>
    <w:rsid w:val="00362C9A"/>
    <w:rsid w:val="003647E5"/>
    <w:rsid w:val="0036684A"/>
    <w:rsid w:val="0036738B"/>
    <w:rsid w:val="00367459"/>
    <w:rsid w:val="00367631"/>
    <w:rsid w:val="003822C1"/>
    <w:rsid w:val="00382754"/>
    <w:rsid w:val="0038371B"/>
    <w:rsid w:val="003878D5"/>
    <w:rsid w:val="00392C9F"/>
    <w:rsid w:val="003C1615"/>
    <w:rsid w:val="003C17B0"/>
    <w:rsid w:val="003C56FD"/>
    <w:rsid w:val="003C5D4A"/>
    <w:rsid w:val="003C672D"/>
    <w:rsid w:val="003D0CE1"/>
    <w:rsid w:val="003D0E81"/>
    <w:rsid w:val="003D420D"/>
    <w:rsid w:val="003D7C21"/>
    <w:rsid w:val="003E15B1"/>
    <w:rsid w:val="003E634B"/>
    <w:rsid w:val="00405605"/>
    <w:rsid w:val="00410C45"/>
    <w:rsid w:val="00424022"/>
    <w:rsid w:val="004251F5"/>
    <w:rsid w:val="00430148"/>
    <w:rsid w:val="004311BC"/>
    <w:rsid w:val="00431A96"/>
    <w:rsid w:val="004368B1"/>
    <w:rsid w:val="0043707B"/>
    <w:rsid w:val="00441053"/>
    <w:rsid w:val="0044226D"/>
    <w:rsid w:val="004455EC"/>
    <w:rsid w:val="004461EE"/>
    <w:rsid w:val="00450E59"/>
    <w:rsid w:val="00451330"/>
    <w:rsid w:val="00452B7F"/>
    <w:rsid w:val="00455A38"/>
    <w:rsid w:val="004614EC"/>
    <w:rsid w:val="00461F3A"/>
    <w:rsid w:val="00463F5D"/>
    <w:rsid w:val="00465318"/>
    <w:rsid w:val="00480819"/>
    <w:rsid w:val="004815B1"/>
    <w:rsid w:val="00485F5D"/>
    <w:rsid w:val="004A641A"/>
    <w:rsid w:val="004A6767"/>
    <w:rsid w:val="004B0B7A"/>
    <w:rsid w:val="004B21B4"/>
    <w:rsid w:val="004B48B6"/>
    <w:rsid w:val="004B69FD"/>
    <w:rsid w:val="004B6E8B"/>
    <w:rsid w:val="004B7091"/>
    <w:rsid w:val="004C0A1A"/>
    <w:rsid w:val="004C14F2"/>
    <w:rsid w:val="004C24A6"/>
    <w:rsid w:val="004C29F3"/>
    <w:rsid w:val="004C2FC0"/>
    <w:rsid w:val="004D7408"/>
    <w:rsid w:val="004E278C"/>
    <w:rsid w:val="00503226"/>
    <w:rsid w:val="00504F9E"/>
    <w:rsid w:val="005104D0"/>
    <w:rsid w:val="005109BE"/>
    <w:rsid w:val="005113D5"/>
    <w:rsid w:val="0051140E"/>
    <w:rsid w:val="0051425A"/>
    <w:rsid w:val="00514715"/>
    <w:rsid w:val="00514C48"/>
    <w:rsid w:val="005161BE"/>
    <w:rsid w:val="005309DF"/>
    <w:rsid w:val="005329F0"/>
    <w:rsid w:val="00532D5B"/>
    <w:rsid w:val="00532D95"/>
    <w:rsid w:val="00534A89"/>
    <w:rsid w:val="00540D69"/>
    <w:rsid w:val="00545E4F"/>
    <w:rsid w:val="00552CE9"/>
    <w:rsid w:val="00553C3B"/>
    <w:rsid w:val="00554CC5"/>
    <w:rsid w:val="00560BA3"/>
    <w:rsid w:val="005634A3"/>
    <w:rsid w:val="00571E5F"/>
    <w:rsid w:val="00576694"/>
    <w:rsid w:val="00576853"/>
    <w:rsid w:val="005807AD"/>
    <w:rsid w:val="00581A14"/>
    <w:rsid w:val="00593715"/>
    <w:rsid w:val="005A0994"/>
    <w:rsid w:val="005A0DD5"/>
    <w:rsid w:val="005A1247"/>
    <w:rsid w:val="005A2353"/>
    <w:rsid w:val="005A31A7"/>
    <w:rsid w:val="005A471B"/>
    <w:rsid w:val="005A52D6"/>
    <w:rsid w:val="005A7684"/>
    <w:rsid w:val="005B223E"/>
    <w:rsid w:val="005B2361"/>
    <w:rsid w:val="005C2F02"/>
    <w:rsid w:val="005C7A87"/>
    <w:rsid w:val="005D0E27"/>
    <w:rsid w:val="005D24F3"/>
    <w:rsid w:val="005D3DCC"/>
    <w:rsid w:val="005D4CC4"/>
    <w:rsid w:val="005E4F1C"/>
    <w:rsid w:val="005F109B"/>
    <w:rsid w:val="005F4826"/>
    <w:rsid w:val="005F7371"/>
    <w:rsid w:val="00601E3D"/>
    <w:rsid w:val="00602F6C"/>
    <w:rsid w:val="006035C8"/>
    <w:rsid w:val="006271BC"/>
    <w:rsid w:val="00634A27"/>
    <w:rsid w:val="00634CDD"/>
    <w:rsid w:val="006377D3"/>
    <w:rsid w:val="006431D6"/>
    <w:rsid w:val="00646F37"/>
    <w:rsid w:val="00653F02"/>
    <w:rsid w:val="006567D9"/>
    <w:rsid w:val="006620EE"/>
    <w:rsid w:val="00664136"/>
    <w:rsid w:val="00671E59"/>
    <w:rsid w:val="00677F8B"/>
    <w:rsid w:val="00680CEF"/>
    <w:rsid w:val="006838DE"/>
    <w:rsid w:val="0068558D"/>
    <w:rsid w:val="00686F54"/>
    <w:rsid w:val="006961CD"/>
    <w:rsid w:val="006B22A1"/>
    <w:rsid w:val="006B2572"/>
    <w:rsid w:val="006B5F8B"/>
    <w:rsid w:val="006C6D80"/>
    <w:rsid w:val="006D02A4"/>
    <w:rsid w:val="006D414F"/>
    <w:rsid w:val="006D6DE2"/>
    <w:rsid w:val="006E0F92"/>
    <w:rsid w:val="006E7416"/>
    <w:rsid w:val="006F2719"/>
    <w:rsid w:val="006F2900"/>
    <w:rsid w:val="007034D9"/>
    <w:rsid w:val="00704423"/>
    <w:rsid w:val="00711694"/>
    <w:rsid w:val="00714FE0"/>
    <w:rsid w:val="00717090"/>
    <w:rsid w:val="0072020E"/>
    <w:rsid w:val="00720CCD"/>
    <w:rsid w:val="007215B3"/>
    <w:rsid w:val="007234DD"/>
    <w:rsid w:val="0072420D"/>
    <w:rsid w:val="00727506"/>
    <w:rsid w:val="00730255"/>
    <w:rsid w:val="00731BD7"/>
    <w:rsid w:val="00731DEA"/>
    <w:rsid w:val="007321A6"/>
    <w:rsid w:val="00740CC7"/>
    <w:rsid w:val="00742EBF"/>
    <w:rsid w:val="00743CB0"/>
    <w:rsid w:val="00745499"/>
    <w:rsid w:val="00753B57"/>
    <w:rsid w:val="007556F1"/>
    <w:rsid w:val="00755A00"/>
    <w:rsid w:val="00757BA7"/>
    <w:rsid w:val="007715AA"/>
    <w:rsid w:val="00771662"/>
    <w:rsid w:val="0077374F"/>
    <w:rsid w:val="0077487A"/>
    <w:rsid w:val="007803C4"/>
    <w:rsid w:val="00781B1D"/>
    <w:rsid w:val="00790C2F"/>
    <w:rsid w:val="007926F0"/>
    <w:rsid w:val="00793A88"/>
    <w:rsid w:val="007948D2"/>
    <w:rsid w:val="00797667"/>
    <w:rsid w:val="007A09B4"/>
    <w:rsid w:val="007A3ABD"/>
    <w:rsid w:val="007A40E3"/>
    <w:rsid w:val="007A5891"/>
    <w:rsid w:val="007B2B1B"/>
    <w:rsid w:val="007C0306"/>
    <w:rsid w:val="007C173E"/>
    <w:rsid w:val="007C3236"/>
    <w:rsid w:val="007C6CCC"/>
    <w:rsid w:val="007C7815"/>
    <w:rsid w:val="007D097F"/>
    <w:rsid w:val="007D1577"/>
    <w:rsid w:val="007D3A61"/>
    <w:rsid w:val="007D625F"/>
    <w:rsid w:val="007E175D"/>
    <w:rsid w:val="007E4EF7"/>
    <w:rsid w:val="007E7993"/>
    <w:rsid w:val="007F1A2D"/>
    <w:rsid w:val="007F2A87"/>
    <w:rsid w:val="007F3A18"/>
    <w:rsid w:val="007F6C87"/>
    <w:rsid w:val="008015AC"/>
    <w:rsid w:val="0080543C"/>
    <w:rsid w:val="00805AE5"/>
    <w:rsid w:val="00807E84"/>
    <w:rsid w:val="00810934"/>
    <w:rsid w:val="00810D1F"/>
    <w:rsid w:val="008116CC"/>
    <w:rsid w:val="00812375"/>
    <w:rsid w:val="008135F7"/>
    <w:rsid w:val="00813A3C"/>
    <w:rsid w:val="008164AC"/>
    <w:rsid w:val="00816E9B"/>
    <w:rsid w:val="0082025F"/>
    <w:rsid w:val="00820CBB"/>
    <w:rsid w:val="008222FD"/>
    <w:rsid w:val="0082256B"/>
    <w:rsid w:val="00824562"/>
    <w:rsid w:val="00824809"/>
    <w:rsid w:val="00831A7B"/>
    <w:rsid w:val="00834C34"/>
    <w:rsid w:val="008373EA"/>
    <w:rsid w:val="00837DB9"/>
    <w:rsid w:val="00840A45"/>
    <w:rsid w:val="00843055"/>
    <w:rsid w:val="0084632A"/>
    <w:rsid w:val="00855AF1"/>
    <w:rsid w:val="008619EB"/>
    <w:rsid w:val="00864BCA"/>
    <w:rsid w:val="00866634"/>
    <w:rsid w:val="008746CB"/>
    <w:rsid w:val="0087613F"/>
    <w:rsid w:val="00877700"/>
    <w:rsid w:val="00877F1F"/>
    <w:rsid w:val="0088087E"/>
    <w:rsid w:val="008819CC"/>
    <w:rsid w:val="00886D50"/>
    <w:rsid w:val="008873E8"/>
    <w:rsid w:val="008901E8"/>
    <w:rsid w:val="00892CDE"/>
    <w:rsid w:val="00894F53"/>
    <w:rsid w:val="0089556C"/>
    <w:rsid w:val="008A068E"/>
    <w:rsid w:val="008A39F5"/>
    <w:rsid w:val="008A5E5C"/>
    <w:rsid w:val="008A670D"/>
    <w:rsid w:val="008B304B"/>
    <w:rsid w:val="008B335A"/>
    <w:rsid w:val="008B481E"/>
    <w:rsid w:val="008B517D"/>
    <w:rsid w:val="008C1081"/>
    <w:rsid w:val="008C16A4"/>
    <w:rsid w:val="008C1843"/>
    <w:rsid w:val="008C4DD0"/>
    <w:rsid w:val="008D0488"/>
    <w:rsid w:val="008D78BA"/>
    <w:rsid w:val="008E0E57"/>
    <w:rsid w:val="008E2C58"/>
    <w:rsid w:val="00900BCB"/>
    <w:rsid w:val="00901B6F"/>
    <w:rsid w:val="00901BE4"/>
    <w:rsid w:val="00903056"/>
    <w:rsid w:val="009043A1"/>
    <w:rsid w:val="00904D1E"/>
    <w:rsid w:val="00904E05"/>
    <w:rsid w:val="00905422"/>
    <w:rsid w:val="00905D5B"/>
    <w:rsid w:val="009129D6"/>
    <w:rsid w:val="009130AB"/>
    <w:rsid w:val="00914B3D"/>
    <w:rsid w:val="009177EA"/>
    <w:rsid w:val="00920388"/>
    <w:rsid w:val="00923BC5"/>
    <w:rsid w:val="0092711D"/>
    <w:rsid w:val="0093502D"/>
    <w:rsid w:val="0094190C"/>
    <w:rsid w:val="0094214F"/>
    <w:rsid w:val="0094253F"/>
    <w:rsid w:val="009442B2"/>
    <w:rsid w:val="00945F06"/>
    <w:rsid w:val="009508EE"/>
    <w:rsid w:val="009602A1"/>
    <w:rsid w:val="009610FF"/>
    <w:rsid w:val="00965449"/>
    <w:rsid w:val="00967223"/>
    <w:rsid w:val="00974E1C"/>
    <w:rsid w:val="009756F3"/>
    <w:rsid w:val="0097705A"/>
    <w:rsid w:val="00981F6F"/>
    <w:rsid w:val="00982772"/>
    <w:rsid w:val="00992B78"/>
    <w:rsid w:val="009936DE"/>
    <w:rsid w:val="00997B69"/>
    <w:rsid w:val="009A2C50"/>
    <w:rsid w:val="009A3C1C"/>
    <w:rsid w:val="009A3E07"/>
    <w:rsid w:val="009A5C6A"/>
    <w:rsid w:val="009A7608"/>
    <w:rsid w:val="009B1E33"/>
    <w:rsid w:val="009B1E50"/>
    <w:rsid w:val="009B3E4E"/>
    <w:rsid w:val="009C23B9"/>
    <w:rsid w:val="009C6701"/>
    <w:rsid w:val="009C76F0"/>
    <w:rsid w:val="009C7AE8"/>
    <w:rsid w:val="009D23B7"/>
    <w:rsid w:val="009D28AD"/>
    <w:rsid w:val="009D4266"/>
    <w:rsid w:val="009D6276"/>
    <w:rsid w:val="009E122C"/>
    <w:rsid w:val="009E4BE2"/>
    <w:rsid w:val="009F2801"/>
    <w:rsid w:val="009F35FF"/>
    <w:rsid w:val="009F68C9"/>
    <w:rsid w:val="009F6C0F"/>
    <w:rsid w:val="00A02CBA"/>
    <w:rsid w:val="00A0762A"/>
    <w:rsid w:val="00A15F93"/>
    <w:rsid w:val="00A2179F"/>
    <w:rsid w:val="00A24B17"/>
    <w:rsid w:val="00A24C57"/>
    <w:rsid w:val="00A25279"/>
    <w:rsid w:val="00A25A8C"/>
    <w:rsid w:val="00A25ABD"/>
    <w:rsid w:val="00A269E5"/>
    <w:rsid w:val="00A407F1"/>
    <w:rsid w:val="00A41100"/>
    <w:rsid w:val="00A41DD2"/>
    <w:rsid w:val="00A45A01"/>
    <w:rsid w:val="00A52186"/>
    <w:rsid w:val="00A53945"/>
    <w:rsid w:val="00A61704"/>
    <w:rsid w:val="00A61B0B"/>
    <w:rsid w:val="00A61C26"/>
    <w:rsid w:val="00A6219C"/>
    <w:rsid w:val="00A70585"/>
    <w:rsid w:val="00A71623"/>
    <w:rsid w:val="00A71B49"/>
    <w:rsid w:val="00A74E28"/>
    <w:rsid w:val="00A760CE"/>
    <w:rsid w:val="00A80F6C"/>
    <w:rsid w:val="00A82A74"/>
    <w:rsid w:val="00A8305C"/>
    <w:rsid w:val="00A836B0"/>
    <w:rsid w:val="00A8460B"/>
    <w:rsid w:val="00A910F1"/>
    <w:rsid w:val="00A9346A"/>
    <w:rsid w:val="00A9778A"/>
    <w:rsid w:val="00AA13AB"/>
    <w:rsid w:val="00AA22DE"/>
    <w:rsid w:val="00AA30DE"/>
    <w:rsid w:val="00AA409D"/>
    <w:rsid w:val="00AA5E0A"/>
    <w:rsid w:val="00AB1649"/>
    <w:rsid w:val="00AB7109"/>
    <w:rsid w:val="00AC0785"/>
    <w:rsid w:val="00AC1A8C"/>
    <w:rsid w:val="00AC1B04"/>
    <w:rsid w:val="00AC2CDC"/>
    <w:rsid w:val="00AD3195"/>
    <w:rsid w:val="00AD4018"/>
    <w:rsid w:val="00AE1341"/>
    <w:rsid w:val="00AF0A24"/>
    <w:rsid w:val="00AF26F6"/>
    <w:rsid w:val="00AF436C"/>
    <w:rsid w:val="00AF6953"/>
    <w:rsid w:val="00B019B8"/>
    <w:rsid w:val="00B03B24"/>
    <w:rsid w:val="00B0452D"/>
    <w:rsid w:val="00B1583A"/>
    <w:rsid w:val="00B167C5"/>
    <w:rsid w:val="00B1762C"/>
    <w:rsid w:val="00B23FAE"/>
    <w:rsid w:val="00B24278"/>
    <w:rsid w:val="00B26427"/>
    <w:rsid w:val="00B30E40"/>
    <w:rsid w:val="00B337FF"/>
    <w:rsid w:val="00B34E93"/>
    <w:rsid w:val="00B37762"/>
    <w:rsid w:val="00B41C1B"/>
    <w:rsid w:val="00B43552"/>
    <w:rsid w:val="00B44CE1"/>
    <w:rsid w:val="00B4568B"/>
    <w:rsid w:val="00B46AC8"/>
    <w:rsid w:val="00B548A9"/>
    <w:rsid w:val="00B54C09"/>
    <w:rsid w:val="00B55648"/>
    <w:rsid w:val="00B56C7A"/>
    <w:rsid w:val="00B6262A"/>
    <w:rsid w:val="00B63FEB"/>
    <w:rsid w:val="00B656B2"/>
    <w:rsid w:val="00B734F7"/>
    <w:rsid w:val="00B77B77"/>
    <w:rsid w:val="00B81356"/>
    <w:rsid w:val="00B86180"/>
    <w:rsid w:val="00B87471"/>
    <w:rsid w:val="00B92627"/>
    <w:rsid w:val="00B952B8"/>
    <w:rsid w:val="00B974A2"/>
    <w:rsid w:val="00BA00F2"/>
    <w:rsid w:val="00BB0ABA"/>
    <w:rsid w:val="00BB2441"/>
    <w:rsid w:val="00BB5F7D"/>
    <w:rsid w:val="00BC28B1"/>
    <w:rsid w:val="00BC45A9"/>
    <w:rsid w:val="00BC5828"/>
    <w:rsid w:val="00BC7BDA"/>
    <w:rsid w:val="00BD5542"/>
    <w:rsid w:val="00BE04D1"/>
    <w:rsid w:val="00BF1D82"/>
    <w:rsid w:val="00BF5379"/>
    <w:rsid w:val="00BF7932"/>
    <w:rsid w:val="00C00388"/>
    <w:rsid w:val="00C01338"/>
    <w:rsid w:val="00C018C8"/>
    <w:rsid w:val="00C0496C"/>
    <w:rsid w:val="00C05DA9"/>
    <w:rsid w:val="00C12406"/>
    <w:rsid w:val="00C13B80"/>
    <w:rsid w:val="00C14A97"/>
    <w:rsid w:val="00C14F56"/>
    <w:rsid w:val="00C17F10"/>
    <w:rsid w:val="00C21FA5"/>
    <w:rsid w:val="00C25FFF"/>
    <w:rsid w:val="00C31AD8"/>
    <w:rsid w:val="00C33E85"/>
    <w:rsid w:val="00C36964"/>
    <w:rsid w:val="00C40219"/>
    <w:rsid w:val="00C4252F"/>
    <w:rsid w:val="00C42967"/>
    <w:rsid w:val="00C518DB"/>
    <w:rsid w:val="00C526A7"/>
    <w:rsid w:val="00C52B3D"/>
    <w:rsid w:val="00C54B9E"/>
    <w:rsid w:val="00C5735C"/>
    <w:rsid w:val="00C6108C"/>
    <w:rsid w:val="00C6590A"/>
    <w:rsid w:val="00C74644"/>
    <w:rsid w:val="00C75AAB"/>
    <w:rsid w:val="00C77A1A"/>
    <w:rsid w:val="00C77BB1"/>
    <w:rsid w:val="00C84EF8"/>
    <w:rsid w:val="00C86C01"/>
    <w:rsid w:val="00C92DB9"/>
    <w:rsid w:val="00C95E27"/>
    <w:rsid w:val="00CA03A3"/>
    <w:rsid w:val="00CB17DF"/>
    <w:rsid w:val="00CB39D1"/>
    <w:rsid w:val="00CB4564"/>
    <w:rsid w:val="00CB46B6"/>
    <w:rsid w:val="00CC01B1"/>
    <w:rsid w:val="00CC239D"/>
    <w:rsid w:val="00CC2EAC"/>
    <w:rsid w:val="00CC4124"/>
    <w:rsid w:val="00CC5073"/>
    <w:rsid w:val="00CD7160"/>
    <w:rsid w:val="00CE385D"/>
    <w:rsid w:val="00CE7B21"/>
    <w:rsid w:val="00CF12FA"/>
    <w:rsid w:val="00CF2B08"/>
    <w:rsid w:val="00CF7BE0"/>
    <w:rsid w:val="00D0148E"/>
    <w:rsid w:val="00D040AA"/>
    <w:rsid w:val="00D04D29"/>
    <w:rsid w:val="00D05F77"/>
    <w:rsid w:val="00D06278"/>
    <w:rsid w:val="00D14CA5"/>
    <w:rsid w:val="00D14EFD"/>
    <w:rsid w:val="00D1566E"/>
    <w:rsid w:val="00D15C0C"/>
    <w:rsid w:val="00D15ED7"/>
    <w:rsid w:val="00D16D7C"/>
    <w:rsid w:val="00D2598C"/>
    <w:rsid w:val="00D342D2"/>
    <w:rsid w:val="00D34434"/>
    <w:rsid w:val="00D361D0"/>
    <w:rsid w:val="00D37D66"/>
    <w:rsid w:val="00D4021A"/>
    <w:rsid w:val="00D51FAF"/>
    <w:rsid w:val="00D520C3"/>
    <w:rsid w:val="00D53672"/>
    <w:rsid w:val="00D55B1A"/>
    <w:rsid w:val="00D57B79"/>
    <w:rsid w:val="00D57CE5"/>
    <w:rsid w:val="00D655DC"/>
    <w:rsid w:val="00D66651"/>
    <w:rsid w:val="00D67136"/>
    <w:rsid w:val="00D70E79"/>
    <w:rsid w:val="00D762FD"/>
    <w:rsid w:val="00D8125C"/>
    <w:rsid w:val="00D833FC"/>
    <w:rsid w:val="00D847CB"/>
    <w:rsid w:val="00DA06FC"/>
    <w:rsid w:val="00DA72E0"/>
    <w:rsid w:val="00DA7F0E"/>
    <w:rsid w:val="00DB13E5"/>
    <w:rsid w:val="00DB5065"/>
    <w:rsid w:val="00DB785D"/>
    <w:rsid w:val="00DD0104"/>
    <w:rsid w:val="00DD296A"/>
    <w:rsid w:val="00DE6F61"/>
    <w:rsid w:val="00DE722C"/>
    <w:rsid w:val="00DF0FE7"/>
    <w:rsid w:val="00DF132A"/>
    <w:rsid w:val="00DF67C7"/>
    <w:rsid w:val="00DF74D3"/>
    <w:rsid w:val="00E03169"/>
    <w:rsid w:val="00E04BC1"/>
    <w:rsid w:val="00E05F6B"/>
    <w:rsid w:val="00E11591"/>
    <w:rsid w:val="00E1282C"/>
    <w:rsid w:val="00E133E8"/>
    <w:rsid w:val="00E14085"/>
    <w:rsid w:val="00E1553C"/>
    <w:rsid w:val="00E20BB3"/>
    <w:rsid w:val="00E22D04"/>
    <w:rsid w:val="00E269E0"/>
    <w:rsid w:val="00E31EB6"/>
    <w:rsid w:val="00E31F10"/>
    <w:rsid w:val="00E32791"/>
    <w:rsid w:val="00E3358D"/>
    <w:rsid w:val="00E3465E"/>
    <w:rsid w:val="00E36131"/>
    <w:rsid w:val="00E36B93"/>
    <w:rsid w:val="00E37BA9"/>
    <w:rsid w:val="00E41376"/>
    <w:rsid w:val="00E429CD"/>
    <w:rsid w:val="00E4305D"/>
    <w:rsid w:val="00E45071"/>
    <w:rsid w:val="00E54F26"/>
    <w:rsid w:val="00E72F23"/>
    <w:rsid w:val="00E84E86"/>
    <w:rsid w:val="00E87DAC"/>
    <w:rsid w:val="00E92DE8"/>
    <w:rsid w:val="00E946AF"/>
    <w:rsid w:val="00E97F99"/>
    <w:rsid w:val="00EA15AA"/>
    <w:rsid w:val="00EA18BE"/>
    <w:rsid w:val="00EA4687"/>
    <w:rsid w:val="00EA48D4"/>
    <w:rsid w:val="00EA53E1"/>
    <w:rsid w:val="00EB0EF1"/>
    <w:rsid w:val="00EB528C"/>
    <w:rsid w:val="00EB5F28"/>
    <w:rsid w:val="00EC18E9"/>
    <w:rsid w:val="00ED1D53"/>
    <w:rsid w:val="00ED4D5E"/>
    <w:rsid w:val="00ED51AF"/>
    <w:rsid w:val="00ED6107"/>
    <w:rsid w:val="00EE07E3"/>
    <w:rsid w:val="00EE21DF"/>
    <w:rsid w:val="00EE591D"/>
    <w:rsid w:val="00EE6107"/>
    <w:rsid w:val="00EE6346"/>
    <w:rsid w:val="00EE7B86"/>
    <w:rsid w:val="00EF1BAD"/>
    <w:rsid w:val="00EF1D3B"/>
    <w:rsid w:val="00EF1D7F"/>
    <w:rsid w:val="00EF30D6"/>
    <w:rsid w:val="00EF3F3D"/>
    <w:rsid w:val="00EF5831"/>
    <w:rsid w:val="00F024BE"/>
    <w:rsid w:val="00F0252E"/>
    <w:rsid w:val="00F02FDB"/>
    <w:rsid w:val="00F0730C"/>
    <w:rsid w:val="00F1083F"/>
    <w:rsid w:val="00F24F34"/>
    <w:rsid w:val="00F268D0"/>
    <w:rsid w:val="00F26FDD"/>
    <w:rsid w:val="00F3145A"/>
    <w:rsid w:val="00F34034"/>
    <w:rsid w:val="00F343C9"/>
    <w:rsid w:val="00F35663"/>
    <w:rsid w:val="00F400DD"/>
    <w:rsid w:val="00F403B9"/>
    <w:rsid w:val="00F40CD8"/>
    <w:rsid w:val="00F44DA2"/>
    <w:rsid w:val="00F45012"/>
    <w:rsid w:val="00F569D1"/>
    <w:rsid w:val="00F60D7F"/>
    <w:rsid w:val="00F64DE9"/>
    <w:rsid w:val="00F749EB"/>
    <w:rsid w:val="00F75C01"/>
    <w:rsid w:val="00F77E32"/>
    <w:rsid w:val="00F83C7A"/>
    <w:rsid w:val="00F85E29"/>
    <w:rsid w:val="00F86FAB"/>
    <w:rsid w:val="00F93332"/>
    <w:rsid w:val="00F93352"/>
    <w:rsid w:val="00F9562B"/>
    <w:rsid w:val="00FA0EB8"/>
    <w:rsid w:val="00FA1142"/>
    <w:rsid w:val="00FA208C"/>
    <w:rsid w:val="00FA4279"/>
    <w:rsid w:val="00FB308B"/>
    <w:rsid w:val="00FB63B3"/>
    <w:rsid w:val="00FC2EA4"/>
    <w:rsid w:val="00FC3A94"/>
    <w:rsid w:val="00FC4DA9"/>
    <w:rsid w:val="00FC5BB8"/>
    <w:rsid w:val="00FD06E8"/>
    <w:rsid w:val="00FD09A5"/>
    <w:rsid w:val="00FD0D4E"/>
    <w:rsid w:val="00FD1F30"/>
    <w:rsid w:val="00FD60DD"/>
    <w:rsid w:val="00FF6EF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caption" w:uiPriority="35" w:unhideWhenUsed="1" w:qFormat="1"/>
    <w:lsdException w:name="envelope address" w:unhideWhenUsed="1"/>
    <w:lsdException w:name="envelope return" w:unhideWhenUsed="1"/>
    <w:lsdException w:name="footnote reference" w:unhideWhenUsed="1"/>
    <w:lsdException w:name="line number" w:unhideWhenUsed="1"/>
    <w:lsdException w:name="table of authorities" w:unhideWhenUsed="1"/>
    <w:lsdException w:name="macro" w:unhideWhenUsed="1"/>
    <w:lsdException w:name="toa heading"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E7B86"/>
    <w:pPr>
      <w:spacing w:after="200" w:line="276" w:lineRule="auto"/>
    </w:pPr>
    <w:rPr>
      <w:rFonts w:cs="Calibri"/>
      <w:lang w:eastAsia="en-US"/>
    </w:rPr>
  </w:style>
  <w:style w:type="paragraph" w:styleId="Heading1">
    <w:name w:val="heading 1"/>
    <w:aliases w:val="Spis treści,Tytuł1,Tytu31,Tytuł 1 st.,Tytu³1,Section Heading Char"/>
    <w:basedOn w:val="IndexHeading"/>
    <w:link w:val="Heading1Char1"/>
    <w:uiPriority w:val="99"/>
    <w:qFormat/>
    <w:rsid w:val="00CC4124"/>
    <w:pPr>
      <w:keepNext/>
      <w:numPr>
        <w:numId w:val="56"/>
      </w:numPr>
      <w:spacing w:before="240" w:after="60"/>
      <w:jc w:val="center"/>
      <w:outlineLvl w:val="0"/>
    </w:pPr>
    <w:rPr>
      <w:rFonts w:ascii="Bookman Old Style" w:hAnsi="Bookman Old Style" w:cs="Bookman Old Style"/>
      <w:b w:val="0"/>
      <w:bCs w:val="0"/>
      <w:kern w:val="32"/>
      <w:sz w:val="32"/>
      <w:szCs w:val="32"/>
    </w:rPr>
  </w:style>
  <w:style w:type="paragraph" w:styleId="Heading2">
    <w:name w:val="heading 2"/>
    <w:aliases w:val="Podtytuł1,Podtytu³1,Podtytu31"/>
    <w:basedOn w:val="Normal"/>
    <w:next w:val="Normal"/>
    <w:link w:val="Heading2Char1"/>
    <w:uiPriority w:val="99"/>
    <w:qFormat/>
    <w:rsid w:val="00CC4124"/>
    <w:pPr>
      <w:keepNext/>
      <w:numPr>
        <w:ilvl w:val="1"/>
        <w:numId w:val="56"/>
      </w:numPr>
      <w:spacing w:before="240" w:after="60" w:line="240" w:lineRule="auto"/>
      <w:outlineLvl w:val="1"/>
    </w:pPr>
    <w:rPr>
      <w:rFonts w:ascii="Arial" w:eastAsia="Times New Roman" w:hAnsi="Arial" w:cs="Arial"/>
      <w:b/>
      <w:bCs/>
      <w:i/>
      <w:iCs/>
      <w:sz w:val="28"/>
      <w:szCs w:val="28"/>
      <w:lang w:eastAsia="pl-PL"/>
    </w:rPr>
  </w:style>
  <w:style w:type="paragraph" w:styleId="Heading3">
    <w:name w:val="heading 3"/>
    <w:aliases w:val="Podtytuł2"/>
    <w:basedOn w:val="Normal"/>
    <w:next w:val="Normal"/>
    <w:link w:val="Heading3Char1"/>
    <w:uiPriority w:val="99"/>
    <w:qFormat/>
    <w:rsid w:val="00CC4124"/>
    <w:pPr>
      <w:keepNext/>
      <w:numPr>
        <w:ilvl w:val="2"/>
        <w:numId w:val="56"/>
      </w:numPr>
      <w:spacing w:before="240" w:after="60" w:line="240" w:lineRule="auto"/>
      <w:outlineLvl w:val="2"/>
    </w:pPr>
    <w:rPr>
      <w:rFonts w:ascii="Arial" w:eastAsia="Times New Roman" w:hAnsi="Arial" w:cs="Arial"/>
      <w:b/>
      <w:bCs/>
      <w:sz w:val="26"/>
      <w:szCs w:val="26"/>
      <w:lang w:eastAsia="pl-PL"/>
    </w:rPr>
  </w:style>
  <w:style w:type="paragraph" w:styleId="Heading4">
    <w:name w:val="heading 4"/>
    <w:basedOn w:val="Normal"/>
    <w:next w:val="Normal"/>
    <w:link w:val="Heading4Char1"/>
    <w:uiPriority w:val="99"/>
    <w:qFormat/>
    <w:rsid w:val="00CC4124"/>
    <w:pPr>
      <w:keepNext/>
      <w:numPr>
        <w:ilvl w:val="3"/>
        <w:numId w:val="56"/>
      </w:numPr>
      <w:spacing w:before="240" w:after="60" w:line="240" w:lineRule="auto"/>
      <w:outlineLvl w:val="3"/>
    </w:pPr>
    <w:rPr>
      <w:rFonts w:ascii="Times New Roman" w:eastAsia="Times New Roman" w:hAnsi="Times New Roman" w:cs="Times New Roman"/>
      <w:b/>
      <w:bCs/>
      <w:sz w:val="28"/>
      <w:szCs w:val="28"/>
      <w:lang w:eastAsia="pl-PL"/>
    </w:rPr>
  </w:style>
  <w:style w:type="paragraph" w:styleId="Heading5">
    <w:name w:val="heading 5"/>
    <w:basedOn w:val="Normal"/>
    <w:next w:val="Normal"/>
    <w:link w:val="Heading5Char1"/>
    <w:uiPriority w:val="99"/>
    <w:qFormat/>
    <w:rsid w:val="00CC4124"/>
    <w:pPr>
      <w:numPr>
        <w:ilvl w:val="4"/>
        <w:numId w:val="56"/>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Heading6">
    <w:name w:val="heading 6"/>
    <w:basedOn w:val="Normal"/>
    <w:next w:val="Normal"/>
    <w:link w:val="Heading6Char1"/>
    <w:uiPriority w:val="99"/>
    <w:qFormat/>
    <w:rsid w:val="00CC4124"/>
    <w:pPr>
      <w:numPr>
        <w:ilvl w:val="5"/>
        <w:numId w:val="56"/>
      </w:numPr>
      <w:spacing w:before="240" w:after="60" w:line="240" w:lineRule="auto"/>
      <w:outlineLvl w:val="5"/>
    </w:pPr>
    <w:rPr>
      <w:rFonts w:ascii="Times New Roman" w:eastAsia="Times New Roman" w:hAnsi="Times New Roman" w:cs="Times New Roman"/>
      <w:b/>
      <w:bCs/>
      <w:sz w:val="20"/>
      <w:szCs w:val="20"/>
      <w:lang w:eastAsia="pl-PL"/>
    </w:rPr>
  </w:style>
  <w:style w:type="paragraph" w:styleId="Heading7">
    <w:name w:val="heading 7"/>
    <w:basedOn w:val="Normal"/>
    <w:next w:val="Normal"/>
    <w:link w:val="Heading7Char1"/>
    <w:uiPriority w:val="99"/>
    <w:qFormat/>
    <w:rsid w:val="00CC4124"/>
    <w:pPr>
      <w:numPr>
        <w:ilvl w:val="6"/>
        <w:numId w:val="56"/>
      </w:numPr>
      <w:spacing w:before="240" w:after="60" w:line="240" w:lineRule="auto"/>
      <w:outlineLvl w:val="6"/>
    </w:pPr>
    <w:rPr>
      <w:rFonts w:ascii="Times New Roman" w:eastAsia="Times New Roman" w:hAnsi="Times New Roman" w:cs="Times New Roman"/>
      <w:sz w:val="24"/>
      <w:szCs w:val="24"/>
      <w:lang w:eastAsia="pl-PL"/>
    </w:rPr>
  </w:style>
  <w:style w:type="paragraph" w:styleId="Heading8">
    <w:name w:val="heading 8"/>
    <w:basedOn w:val="Normal"/>
    <w:next w:val="Normal"/>
    <w:link w:val="Heading8Char1"/>
    <w:uiPriority w:val="99"/>
    <w:qFormat/>
    <w:rsid w:val="00CC4124"/>
    <w:pPr>
      <w:numPr>
        <w:ilvl w:val="7"/>
        <w:numId w:val="56"/>
      </w:numPr>
      <w:spacing w:before="240" w:after="60" w:line="240" w:lineRule="auto"/>
      <w:outlineLvl w:val="7"/>
    </w:pPr>
    <w:rPr>
      <w:rFonts w:ascii="Times New Roman" w:eastAsia="Times New Roman" w:hAnsi="Times New Roman" w:cs="Times New Roman"/>
      <w:i/>
      <w:iCs/>
      <w:sz w:val="24"/>
      <w:szCs w:val="24"/>
      <w:lang w:eastAsia="pl-PL"/>
    </w:rPr>
  </w:style>
  <w:style w:type="paragraph" w:styleId="Heading9">
    <w:name w:val="heading 9"/>
    <w:basedOn w:val="Normal"/>
    <w:next w:val="Normal"/>
    <w:link w:val="Heading9Char1"/>
    <w:uiPriority w:val="99"/>
    <w:qFormat/>
    <w:rsid w:val="00CC4124"/>
    <w:pPr>
      <w:numPr>
        <w:ilvl w:val="8"/>
        <w:numId w:val="56"/>
      </w:numPr>
      <w:spacing w:before="240" w:after="60" w:line="240" w:lineRule="auto"/>
      <w:outlineLvl w:val="8"/>
    </w:pPr>
    <w:rPr>
      <w:rFonts w:ascii="Arial" w:eastAsia="Times New Roman" w:hAnsi="Arial" w:cs="Arial"/>
      <w:sz w:val="20"/>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is treści Char,Tytuł1 Char,Tytu31 Char,Tytuł 1 st. Char,Tytu³1 Char,Section Heading Char Char"/>
    <w:basedOn w:val="DefaultParagraphFont"/>
    <w:link w:val="Heading1"/>
    <w:uiPriority w:val="99"/>
    <w:rsid w:val="007C173E"/>
  </w:style>
  <w:style w:type="character" w:customStyle="1" w:styleId="Heading2Char">
    <w:name w:val="Heading 2 Char"/>
    <w:aliases w:val="Podtytuł1 Char,Podtytu³1 Char,Podtytu31 Char"/>
    <w:basedOn w:val="DefaultParagraphFont"/>
    <w:link w:val="Heading2"/>
    <w:uiPriority w:val="99"/>
    <w:rsid w:val="007C173E"/>
  </w:style>
  <w:style w:type="character" w:customStyle="1" w:styleId="Heading3Char">
    <w:name w:val="Heading 3 Char"/>
    <w:aliases w:val="Podtytuł2 Char"/>
    <w:basedOn w:val="DefaultParagraphFont"/>
    <w:link w:val="Heading3"/>
    <w:uiPriority w:val="99"/>
    <w:rsid w:val="007C173E"/>
  </w:style>
  <w:style w:type="character" w:customStyle="1" w:styleId="Heading4Char">
    <w:name w:val="Heading 4 Char"/>
    <w:basedOn w:val="DefaultParagraphFont"/>
    <w:link w:val="Heading4"/>
    <w:uiPriority w:val="99"/>
    <w:rsid w:val="007C173E"/>
  </w:style>
  <w:style w:type="character" w:customStyle="1" w:styleId="Heading5Char">
    <w:name w:val="Heading 5 Char"/>
    <w:basedOn w:val="DefaultParagraphFont"/>
    <w:link w:val="Heading5"/>
    <w:uiPriority w:val="99"/>
    <w:rsid w:val="007C173E"/>
  </w:style>
  <w:style w:type="character" w:customStyle="1" w:styleId="Heading6Char">
    <w:name w:val="Heading 6 Char"/>
    <w:basedOn w:val="DefaultParagraphFont"/>
    <w:link w:val="Heading6"/>
    <w:uiPriority w:val="99"/>
    <w:rsid w:val="007C173E"/>
  </w:style>
  <w:style w:type="character" w:customStyle="1" w:styleId="Heading7Char">
    <w:name w:val="Heading 7 Char"/>
    <w:basedOn w:val="DefaultParagraphFont"/>
    <w:link w:val="Heading7"/>
    <w:uiPriority w:val="99"/>
    <w:rsid w:val="007C173E"/>
  </w:style>
  <w:style w:type="character" w:customStyle="1" w:styleId="Heading8Char">
    <w:name w:val="Heading 8 Char"/>
    <w:basedOn w:val="DefaultParagraphFont"/>
    <w:link w:val="Heading8"/>
    <w:uiPriority w:val="99"/>
    <w:rsid w:val="007C173E"/>
  </w:style>
  <w:style w:type="character" w:customStyle="1" w:styleId="Heading9Char">
    <w:name w:val="Heading 9 Char"/>
    <w:basedOn w:val="DefaultParagraphFont"/>
    <w:link w:val="Heading9"/>
    <w:uiPriority w:val="99"/>
    <w:rsid w:val="007C173E"/>
  </w:style>
  <w:style w:type="character" w:customStyle="1" w:styleId="Heading1Char1">
    <w:name w:val="Heading 1 Char1"/>
    <w:aliases w:val="Spis treści Char1,Tytuł1 Char1,Tytu31 Char1,Tytuł 1 st. Char1,Tytu³1 Char1,Section Heading Char Char1"/>
    <w:link w:val="Heading1"/>
    <w:uiPriority w:val="99"/>
    <w:rsid w:val="00CC4124"/>
    <w:rPr>
      <w:rFonts w:ascii="Bookman Old Style" w:eastAsia="Times New Roman" w:hAnsi="Bookman Old Style" w:cs="Bookman Old Style"/>
      <w:kern w:val="32"/>
      <w:sz w:val="32"/>
      <w:szCs w:val="32"/>
    </w:rPr>
  </w:style>
  <w:style w:type="character" w:customStyle="1" w:styleId="Heading2Char1">
    <w:name w:val="Heading 2 Char1"/>
    <w:aliases w:val="Podtytuł1 Char1,Podtytu³1 Char1,Podtytu31 Char1"/>
    <w:link w:val="Heading2"/>
    <w:uiPriority w:val="99"/>
    <w:rsid w:val="00CC4124"/>
    <w:rPr>
      <w:rFonts w:ascii="Arial" w:eastAsia="Times New Roman" w:hAnsi="Arial" w:cs="Arial"/>
      <w:b/>
      <w:bCs/>
      <w:i/>
      <w:iCs/>
      <w:sz w:val="28"/>
      <w:szCs w:val="28"/>
    </w:rPr>
  </w:style>
  <w:style w:type="character" w:customStyle="1" w:styleId="Heading3Char1">
    <w:name w:val="Heading 3 Char1"/>
    <w:aliases w:val="Podtytuł2 Char1"/>
    <w:link w:val="Heading3"/>
    <w:uiPriority w:val="99"/>
    <w:rsid w:val="00CC4124"/>
    <w:rPr>
      <w:rFonts w:ascii="Arial" w:eastAsia="Times New Roman" w:hAnsi="Arial" w:cs="Arial"/>
      <w:b/>
      <w:bCs/>
      <w:sz w:val="26"/>
      <w:szCs w:val="26"/>
    </w:rPr>
  </w:style>
  <w:style w:type="character" w:customStyle="1" w:styleId="Heading4Char1">
    <w:name w:val="Heading 4 Char1"/>
    <w:link w:val="Heading4"/>
    <w:uiPriority w:val="99"/>
    <w:rsid w:val="00CC4124"/>
    <w:rPr>
      <w:rFonts w:ascii="Times New Roman" w:eastAsia="Times New Roman" w:hAnsi="Times New Roman"/>
      <w:b/>
      <w:bCs/>
      <w:sz w:val="28"/>
      <w:szCs w:val="28"/>
    </w:rPr>
  </w:style>
  <w:style w:type="character" w:customStyle="1" w:styleId="Heading5Char1">
    <w:name w:val="Heading 5 Char1"/>
    <w:link w:val="Heading5"/>
    <w:uiPriority w:val="99"/>
    <w:rsid w:val="00CC4124"/>
    <w:rPr>
      <w:rFonts w:ascii="Times New Roman" w:eastAsia="Times New Roman" w:hAnsi="Times New Roman"/>
      <w:b/>
      <w:bCs/>
      <w:i/>
      <w:iCs/>
      <w:sz w:val="26"/>
      <w:szCs w:val="26"/>
    </w:rPr>
  </w:style>
  <w:style w:type="character" w:customStyle="1" w:styleId="Heading6Char1">
    <w:name w:val="Heading 6 Char1"/>
    <w:link w:val="Heading6"/>
    <w:uiPriority w:val="99"/>
    <w:rsid w:val="00CC4124"/>
    <w:rPr>
      <w:rFonts w:ascii="Times New Roman" w:eastAsia="Times New Roman" w:hAnsi="Times New Roman"/>
      <w:b/>
      <w:bCs/>
      <w:sz w:val="20"/>
      <w:szCs w:val="20"/>
    </w:rPr>
  </w:style>
  <w:style w:type="character" w:customStyle="1" w:styleId="Heading7Char1">
    <w:name w:val="Heading 7 Char1"/>
    <w:link w:val="Heading7"/>
    <w:uiPriority w:val="99"/>
    <w:rsid w:val="00CC4124"/>
    <w:rPr>
      <w:rFonts w:ascii="Times New Roman" w:eastAsia="Times New Roman" w:hAnsi="Times New Roman"/>
      <w:sz w:val="24"/>
      <w:szCs w:val="24"/>
    </w:rPr>
  </w:style>
  <w:style w:type="character" w:customStyle="1" w:styleId="Heading8Char1">
    <w:name w:val="Heading 8 Char1"/>
    <w:link w:val="Heading8"/>
    <w:uiPriority w:val="99"/>
    <w:rsid w:val="00CC4124"/>
    <w:rPr>
      <w:rFonts w:ascii="Times New Roman" w:eastAsia="Times New Roman" w:hAnsi="Times New Roman"/>
      <w:i/>
      <w:iCs/>
      <w:sz w:val="24"/>
      <w:szCs w:val="24"/>
    </w:rPr>
  </w:style>
  <w:style w:type="character" w:customStyle="1" w:styleId="Heading9Char1">
    <w:name w:val="Heading 9 Char1"/>
    <w:link w:val="Heading9"/>
    <w:uiPriority w:val="99"/>
    <w:rsid w:val="00CC4124"/>
    <w:rPr>
      <w:rFonts w:ascii="Arial" w:eastAsia="Times New Roman" w:hAnsi="Arial" w:cs="Arial"/>
      <w:sz w:val="20"/>
      <w:szCs w:val="20"/>
    </w:rPr>
  </w:style>
  <w:style w:type="paragraph" w:styleId="Index1">
    <w:name w:val="index 1"/>
    <w:basedOn w:val="Normal"/>
    <w:next w:val="Normal"/>
    <w:autoRedefine/>
    <w:uiPriority w:val="99"/>
    <w:semiHidden/>
    <w:rsid w:val="00CC4124"/>
    <w:pPr>
      <w:spacing w:after="0" w:line="240" w:lineRule="auto"/>
      <w:ind w:left="240" w:hanging="240"/>
    </w:pPr>
    <w:rPr>
      <w:rFonts w:ascii="Times New Roman" w:eastAsia="Times New Roman" w:hAnsi="Times New Roman" w:cs="Times New Roman"/>
      <w:sz w:val="24"/>
      <w:szCs w:val="24"/>
      <w:lang w:eastAsia="pl-PL"/>
    </w:rPr>
  </w:style>
  <w:style w:type="paragraph" w:styleId="IndexHeading">
    <w:name w:val="index heading"/>
    <w:basedOn w:val="Normal"/>
    <w:next w:val="Index1"/>
    <w:uiPriority w:val="99"/>
    <w:semiHidden/>
    <w:rsid w:val="00CC4124"/>
    <w:pPr>
      <w:spacing w:after="0" w:line="240" w:lineRule="auto"/>
    </w:pPr>
    <w:rPr>
      <w:rFonts w:ascii="Arial" w:eastAsia="Times New Roman" w:hAnsi="Arial" w:cs="Arial"/>
      <w:b/>
      <w:bCs/>
      <w:sz w:val="24"/>
      <w:szCs w:val="24"/>
      <w:lang w:eastAsia="pl-PL"/>
    </w:rPr>
  </w:style>
  <w:style w:type="paragraph" w:customStyle="1" w:styleId="StylBookmanOldStyle11ptWyjustowanyPierwszywiersz095">
    <w:name w:val="Styl Bookman Old Style 11 pt Wyjustowany Pierwszy wiersz:  095..."/>
    <w:basedOn w:val="Normal"/>
    <w:uiPriority w:val="99"/>
    <w:rsid w:val="00CC4124"/>
    <w:pPr>
      <w:spacing w:after="0" w:line="240" w:lineRule="auto"/>
      <w:ind w:firstLine="454"/>
      <w:jc w:val="both"/>
    </w:pPr>
    <w:rPr>
      <w:rFonts w:ascii="Bookman Old Style" w:eastAsia="Times New Roman" w:hAnsi="Bookman Old Style" w:cs="Bookman Old Style"/>
      <w:lang w:eastAsia="pl-PL"/>
    </w:rPr>
  </w:style>
  <w:style w:type="paragraph" w:customStyle="1" w:styleId="StylWyjustowanyPierwszywiersz095cm">
    <w:name w:val="Styl Wyjustowany Pierwszy wiersz:  095 cm"/>
    <w:basedOn w:val="Normal"/>
    <w:uiPriority w:val="99"/>
    <w:rsid w:val="00CC4124"/>
    <w:pPr>
      <w:tabs>
        <w:tab w:val="left" w:pos="709"/>
      </w:tabs>
      <w:spacing w:after="0" w:line="240" w:lineRule="auto"/>
      <w:ind w:firstLine="540"/>
      <w:jc w:val="both"/>
    </w:pPr>
    <w:rPr>
      <w:rFonts w:ascii="Times New Roman" w:eastAsia="Times New Roman" w:hAnsi="Times New Roman" w:cs="Times New Roman"/>
      <w:sz w:val="24"/>
      <w:szCs w:val="24"/>
      <w:lang w:eastAsia="pl-PL"/>
    </w:rPr>
  </w:style>
  <w:style w:type="paragraph" w:styleId="Header">
    <w:name w:val="header"/>
    <w:aliases w:val="Nagłówek strony nieparzystej"/>
    <w:basedOn w:val="Normal"/>
    <w:link w:val="HeaderChar1"/>
    <w:uiPriority w:val="99"/>
    <w:rsid w:val="00CC4124"/>
    <w:pPr>
      <w:tabs>
        <w:tab w:val="center" w:pos="4536"/>
        <w:tab w:val="right" w:pos="9072"/>
      </w:tabs>
      <w:spacing w:after="0" w:line="240" w:lineRule="auto"/>
    </w:pPr>
    <w:rPr>
      <w:rFonts w:cs="Times New Roman"/>
      <w:sz w:val="24"/>
      <w:szCs w:val="24"/>
      <w:lang w:eastAsia="pl-PL"/>
    </w:rPr>
  </w:style>
  <w:style w:type="character" w:customStyle="1" w:styleId="HeaderChar">
    <w:name w:val="Header Char"/>
    <w:aliases w:val="Nagłówek strony nieparzystej Char"/>
    <w:basedOn w:val="DefaultParagraphFont"/>
    <w:link w:val="Header"/>
    <w:uiPriority w:val="99"/>
    <w:rsid w:val="007C173E"/>
  </w:style>
  <w:style w:type="character" w:customStyle="1" w:styleId="HeaderChar1">
    <w:name w:val="Header Char1"/>
    <w:aliases w:val="Nagłówek strony nieparzystej Char1"/>
    <w:link w:val="Header"/>
    <w:uiPriority w:val="99"/>
    <w:rsid w:val="00CC4124"/>
    <w:rPr>
      <w:rFonts w:ascii="Times New Roman" w:hAnsi="Times New Roman" w:cs="Times New Roman"/>
      <w:sz w:val="24"/>
      <w:szCs w:val="24"/>
      <w:lang w:eastAsia="pl-PL"/>
    </w:rPr>
  </w:style>
  <w:style w:type="paragraph" w:styleId="Footer">
    <w:name w:val="footer"/>
    <w:basedOn w:val="Normal"/>
    <w:link w:val="FooterChar1"/>
    <w:uiPriority w:val="99"/>
    <w:rsid w:val="00CC4124"/>
    <w:pPr>
      <w:tabs>
        <w:tab w:val="center" w:pos="4536"/>
        <w:tab w:val="right" w:pos="9072"/>
      </w:tabs>
      <w:spacing w:after="0" w:line="240" w:lineRule="auto"/>
    </w:pPr>
    <w:rPr>
      <w:rFonts w:cs="Times New Roman"/>
      <w:sz w:val="24"/>
      <w:szCs w:val="24"/>
      <w:lang w:eastAsia="pl-PL"/>
    </w:rPr>
  </w:style>
  <w:style w:type="character" w:customStyle="1" w:styleId="FooterChar">
    <w:name w:val="Footer Char"/>
    <w:basedOn w:val="DefaultParagraphFont"/>
    <w:link w:val="Footer"/>
    <w:uiPriority w:val="99"/>
    <w:rsid w:val="007C173E"/>
  </w:style>
  <w:style w:type="character" w:customStyle="1" w:styleId="FooterChar1">
    <w:name w:val="Footer Char1"/>
    <w:link w:val="Footer"/>
    <w:uiPriority w:val="99"/>
    <w:rsid w:val="00CC4124"/>
    <w:rPr>
      <w:rFonts w:ascii="Times New Roman" w:hAnsi="Times New Roman" w:cs="Times New Roman"/>
      <w:sz w:val="24"/>
      <w:szCs w:val="24"/>
      <w:lang w:eastAsia="pl-PL"/>
    </w:rPr>
  </w:style>
  <w:style w:type="character" w:styleId="PageNumber">
    <w:name w:val="page number"/>
    <w:basedOn w:val="DefaultParagraphFont"/>
    <w:uiPriority w:val="99"/>
    <w:rsid w:val="00CC4124"/>
  </w:style>
  <w:style w:type="paragraph" w:customStyle="1" w:styleId="Styl">
    <w:name w:val="Styl"/>
    <w:uiPriority w:val="99"/>
    <w:rsid w:val="00CC4124"/>
    <w:pPr>
      <w:widowControl w:val="0"/>
      <w:autoSpaceDE w:val="0"/>
      <w:autoSpaceDN w:val="0"/>
      <w:adjustRightInd w:val="0"/>
    </w:pPr>
    <w:rPr>
      <w:rFonts w:ascii="Times New Roman" w:eastAsia="Times New Roman" w:hAnsi="Times New Roman"/>
      <w:sz w:val="24"/>
      <w:szCs w:val="24"/>
    </w:rPr>
  </w:style>
  <w:style w:type="character" w:styleId="Hyperlink">
    <w:name w:val="Hyperlink"/>
    <w:basedOn w:val="DefaultParagraphFont"/>
    <w:uiPriority w:val="99"/>
    <w:rsid w:val="00CC4124"/>
    <w:rPr>
      <w:color w:val="0000FF"/>
      <w:u w:val="single"/>
    </w:rPr>
  </w:style>
  <w:style w:type="paragraph" w:styleId="NormalWeb">
    <w:name w:val="Normal (Web)"/>
    <w:basedOn w:val="Normal"/>
    <w:uiPriority w:val="99"/>
    <w:rsid w:val="00CC41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EndnoteText">
    <w:name w:val="endnote text"/>
    <w:basedOn w:val="Normal"/>
    <w:link w:val="EndnoteTextChar1"/>
    <w:uiPriority w:val="99"/>
    <w:semiHidden/>
    <w:rsid w:val="00CC4124"/>
    <w:pPr>
      <w:spacing w:after="0" w:line="240" w:lineRule="auto"/>
    </w:pPr>
    <w:rPr>
      <w:rFonts w:cs="Times New Roman"/>
      <w:sz w:val="20"/>
      <w:szCs w:val="20"/>
      <w:lang w:eastAsia="pl-PL"/>
    </w:rPr>
  </w:style>
  <w:style w:type="character" w:customStyle="1" w:styleId="EndnoteTextChar">
    <w:name w:val="Endnote Text Char"/>
    <w:basedOn w:val="DefaultParagraphFont"/>
    <w:link w:val="EndnoteText"/>
    <w:uiPriority w:val="99"/>
    <w:rsid w:val="007C173E"/>
  </w:style>
  <w:style w:type="character" w:customStyle="1" w:styleId="EndnoteTextChar1">
    <w:name w:val="Endnote Text Char1"/>
    <w:link w:val="EndnoteText"/>
    <w:uiPriority w:val="99"/>
    <w:rsid w:val="00CC4124"/>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CC4124"/>
    <w:rPr>
      <w:vertAlign w:val="superscript"/>
    </w:rPr>
  </w:style>
  <w:style w:type="character" w:styleId="HTMLTypewriter">
    <w:name w:val="HTML Typewriter"/>
    <w:basedOn w:val="DefaultParagraphFont"/>
    <w:uiPriority w:val="99"/>
    <w:rsid w:val="00CC4124"/>
    <w:rPr>
      <w:rFonts w:ascii="Courier New" w:hAnsi="Courier New" w:cs="Courier New"/>
      <w:sz w:val="20"/>
      <w:szCs w:val="20"/>
    </w:rPr>
  </w:style>
  <w:style w:type="character" w:customStyle="1" w:styleId="nazwa">
    <w:name w:val="nazwa"/>
    <w:uiPriority w:val="99"/>
    <w:rsid w:val="00CC4124"/>
  </w:style>
  <w:style w:type="character" w:customStyle="1" w:styleId="shl1">
    <w:name w:val="shl1"/>
    <w:uiPriority w:val="99"/>
    <w:rsid w:val="00CC4124"/>
    <w:rPr>
      <w:shd w:val="clear" w:color="auto" w:fill="FFFF00"/>
    </w:rPr>
  </w:style>
  <w:style w:type="paragraph" w:styleId="ListParagraph">
    <w:name w:val="List Paragraph"/>
    <w:basedOn w:val="Normal"/>
    <w:uiPriority w:val="99"/>
    <w:qFormat/>
    <w:rsid w:val="00CC4124"/>
    <w:pPr>
      <w:ind w:left="708"/>
    </w:pPr>
  </w:style>
  <w:style w:type="paragraph" w:customStyle="1" w:styleId="tekstost">
    <w:name w:val="tekst ost"/>
    <w:basedOn w:val="Normal"/>
    <w:uiPriority w:val="99"/>
    <w:rsid w:val="00CC412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ListBullet">
    <w:name w:val="List Bullet"/>
    <w:basedOn w:val="Normal"/>
    <w:uiPriority w:val="99"/>
    <w:rsid w:val="00CC4124"/>
    <w:pPr>
      <w:spacing w:after="0" w:line="240" w:lineRule="auto"/>
      <w:jc w:val="both"/>
    </w:pPr>
    <w:rPr>
      <w:rFonts w:ascii="Times New Roman" w:eastAsia="Times New Roman" w:hAnsi="Times New Roman" w:cs="Times New Roman"/>
      <w:spacing w:val="12"/>
      <w:kern w:val="24"/>
      <w:sz w:val="24"/>
      <w:szCs w:val="24"/>
      <w:lang w:eastAsia="pl-PL"/>
    </w:rPr>
  </w:style>
  <w:style w:type="paragraph" w:customStyle="1" w:styleId="Standard1">
    <w:name w:val="Standard1"/>
    <w:basedOn w:val="BodyText"/>
    <w:uiPriority w:val="99"/>
    <w:rsid w:val="00CC4124"/>
    <w:pPr>
      <w:tabs>
        <w:tab w:val="num" w:pos="360"/>
      </w:tabs>
      <w:spacing w:after="0" w:line="240" w:lineRule="auto"/>
      <w:jc w:val="both"/>
    </w:pPr>
    <w:rPr>
      <w:rFonts w:ascii="Times New Roman" w:eastAsia="Times New Roman" w:hAnsi="Times New Roman" w:cs="Times New Roman"/>
      <w:spacing w:val="12"/>
      <w:kern w:val="24"/>
      <w:sz w:val="24"/>
      <w:szCs w:val="24"/>
    </w:rPr>
  </w:style>
  <w:style w:type="paragraph" w:styleId="BodyText">
    <w:name w:val="Body Text"/>
    <w:basedOn w:val="Normal"/>
    <w:link w:val="BodyTextChar1"/>
    <w:uiPriority w:val="99"/>
    <w:rsid w:val="00CC4124"/>
    <w:pPr>
      <w:spacing w:after="120"/>
    </w:pPr>
    <w:rPr>
      <w:sz w:val="20"/>
      <w:szCs w:val="20"/>
      <w:lang w:eastAsia="pl-PL"/>
    </w:rPr>
  </w:style>
  <w:style w:type="character" w:customStyle="1" w:styleId="BodyTextChar">
    <w:name w:val="Body Text Char"/>
    <w:basedOn w:val="DefaultParagraphFont"/>
    <w:link w:val="BodyText"/>
    <w:uiPriority w:val="99"/>
    <w:rsid w:val="007C173E"/>
  </w:style>
  <w:style w:type="character" w:customStyle="1" w:styleId="BodyTextChar1">
    <w:name w:val="Body Text Char1"/>
    <w:link w:val="BodyText"/>
    <w:uiPriority w:val="99"/>
    <w:rsid w:val="00CC4124"/>
    <w:rPr>
      <w:rFonts w:ascii="Calibri" w:hAnsi="Calibri" w:cs="Calibri"/>
    </w:rPr>
  </w:style>
  <w:style w:type="paragraph" w:styleId="BodyTextIndent3">
    <w:name w:val="Body Text Indent 3"/>
    <w:basedOn w:val="Normal"/>
    <w:link w:val="BodyTextIndent3Char1"/>
    <w:uiPriority w:val="99"/>
    <w:rsid w:val="00CC4124"/>
    <w:pPr>
      <w:spacing w:after="120" w:line="240" w:lineRule="auto"/>
      <w:ind w:left="283"/>
      <w:jc w:val="both"/>
    </w:pPr>
    <w:rPr>
      <w:rFonts w:cs="Times New Roman"/>
      <w:spacing w:val="12"/>
      <w:kern w:val="24"/>
      <w:sz w:val="20"/>
      <w:szCs w:val="20"/>
      <w:lang w:eastAsia="pl-PL"/>
    </w:rPr>
  </w:style>
  <w:style w:type="character" w:customStyle="1" w:styleId="BodyTextIndent3Char">
    <w:name w:val="Body Text Indent 3 Char"/>
    <w:basedOn w:val="DefaultParagraphFont"/>
    <w:link w:val="BodyTextIndent3"/>
    <w:uiPriority w:val="99"/>
    <w:rsid w:val="007C173E"/>
  </w:style>
  <w:style w:type="character" w:customStyle="1" w:styleId="BodyTextIndent3Char1">
    <w:name w:val="Body Text Indent 3 Char1"/>
    <w:link w:val="BodyTextIndent3"/>
    <w:uiPriority w:val="99"/>
    <w:rsid w:val="00CC4124"/>
    <w:rPr>
      <w:rFonts w:ascii="Times New Roman" w:hAnsi="Times New Roman" w:cs="Times New Roman"/>
      <w:spacing w:val="12"/>
      <w:kern w:val="24"/>
      <w:sz w:val="20"/>
      <w:szCs w:val="20"/>
      <w:lang w:eastAsia="pl-PL"/>
    </w:rPr>
  </w:style>
  <w:style w:type="paragraph" w:styleId="BodyText2">
    <w:name w:val="Body Text 2"/>
    <w:basedOn w:val="Normal"/>
    <w:link w:val="BodyText2Char1"/>
    <w:uiPriority w:val="99"/>
    <w:rsid w:val="00CC4124"/>
    <w:rPr>
      <w:b/>
      <w:bCs/>
      <w:strike/>
      <w:sz w:val="20"/>
      <w:szCs w:val="20"/>
      <w:lang w:eastAsia="pl-PL"/>
    </w:rPr>
  </w:style>
  <w:style w:type="character" w:customStyle="1" w:styleId="BodyText2Char">
    <w:name w:val="Body Text 2 Char"/>
    <w:basedOn w:val="DefaultParagraphFont"/>
    <w:link w:val="BodyText2"/>
    <w:uiPriority w:val="99"/>
    <w:rsid w:val="007C173E"/>
  </w:style>
  <w:style w:type="character" w:customStyle="1" w:styleId="BodyText2Char1">
    <w:name w:val="Body Text 2 Char1"/>
    <w:link w:val="BodyText2"/>
    <w:uiPriority w:val="99"/>
    <w:rsid w:val="00CC4124"/>
    <w:rPr>
      <w:rFonts w:ascii="Calibri" w:hAnsi="Calibri" w:cs="Calibri"/>
      <w:b/>
      <w:bCs/>
      <w:strike/>
    </w:rPr>
  </w:style>
  <w:style w:type="paragraph" w:styleId="BodyTextIndent">
    <w:name w:val="Body Text Indent"/>
    <w:basedOn w:val="Normal"/>
    <w:link w:val="BodyTextIndentChar1"/>
    <w:uiPriority w:val="99"/>
    <w:rsid w:val="00CC4124"/>
    <w:pPr>
      <w:spacing w:after="0" w:line="360" w:lineRule="auto"/>
      <w:ind w:left="357" w:firstLine="351"/>
      <w:jc w:val="both"/>
    </w:pPr>
    <w:rPr>
      <w:strike/>
      <w:sz w:val="20"/>
      <w:szCs w:val="20"/>
      <w:lang w:eastAsia="pl-PL"/>
    </w:rPr>
  </w:style>
  <w:style w:type="character" w:customStyle="1" w:styleId="BodyTextIndentChar">
    <w:name w:val="Body Text Indent Char"/>
    <w:basedOn w:val="DefaultParagraphFont"/>
    <w:link w:val="BodyTextIndent"/>
    <w:uiPriority w:val="99"/>
    <w:rsid w:val="007C173E"/>
  </w:style>
  <w:style w:type="character" w:customStyle="1" w:styleId="BodyTextIndentChar1">
    <w:name w:val="Body Text Indent Char1"/>
    <w:link w:val="BodyTextIndent"/>
    <w:uiPriority w:val="99"/>
    <w:rsid w:val="00CC4124"/>
    <w:rPr>
      <w:rFonts w:ascii="Calibri" w:hAnsi="Calibri" w:cs="Calibri"/>
      <w:strike/>
    </w:rPr>
  </w:style>
  <w:style w:type="paragraph" w:styleId="BodyTextIndent2">
    <w:name w:val="Body Text Indent 2"/>
    <w:basedOn w:val="Normal"/>
    <w:link w:val="BodyTextIndent2Char1"/>
    <w:uiPriority w:val="99"/>
    <w:rsid w:val="00CC4124"/>
    <w:pPr>
      <w:spacing w:after="0" w:line="360" w:lineRule="auto"/>
      <w:ind w:left="357"/>
      <w:jc w:val="both"/>
    </w:pPr>
    <w:rPr>
      <w:strike/>
      <w:sz w:val="20"/>
      <w:szCs w:val="20"/>
      <w:lang w:eastAsia="pl-PL"/>
    </w:rPr>
  </w:style>
  <w:style w:type="character" w:customStyle="1" w:styleId="BodyTextIndent2Char">
    <w:name w:val="Body Text Indent 2 Char"/>
    <w:basedOn w:val="DefaultParagraphFont"/>
    <w:link w:val="BodyTextIndent2"/>
    <w:uiPriority w:val="99"/>
    <w:rsid w:val="007C173E"/>
  </w:style>
  <w:style w:type="character" w:customStyle="1" w:styleId="BodyTextIndent2Char1">
    <w:name w:val="Body Text Indent 2 Char1"/>
    <w:link w:val="BodyTextIndent2"/>
    <w:uiPriority w:val="99"/>
    <w:rsid w:val="00CC4124"/>
    <w:rPr>
      <w:rFonts w:ascii="Calibri" w:hAnsi="Calibri" w:cs="Calibri"/>
      <w:strike/>
    </w:rPr>
  </w:style>
  <w:style w:type="character" w:styleId="FollowedHyperlink">
    <w:name w:val="FollowedHyperlink"/>
    <w:basedOn w:val="DefaultParagraphFont"/>
    <w:uiPriority w:val="99"/>
    <w:rsid w:val="00CC4124"/>
    <w:rPr>
      <w:color w:val="800080"/>
      <w:u w:val="single"/>
    </w:rPr>
  </w:style>
  <w:style w:type="paragraph" w:styleId="Title">
    <w:name w:val="Title"/>
    <w:basedOn w:val="Normal"/>
    <w:link w:val="TitleChar1"/>
    <w:uiPriority w:val="99"/>
    <w:qFormat/>
    <w:rsid w:val="00CC4124"/>
    <w:pPr>
      <w:spacing w:after="0" w:line="240" w:lineRule="auto"/>
      <w:jc w:val="center"/>
    </w:pPr>
    <w:rPr>
      <w:rFonts w:cs="Times New Roman"/>
      <w:b/>
      <w:bCs/>
      <w:sz w:val="20"/>
      <w:szCs w:val="20"/>
      <w:lang w:eastAsia="pl-PL"/>
    </w:rPr>
  </w:style>
  <w:style w:type="character" w:customStyle="1" w:styleId="TitleChar">
    <w:name w:val="Title Char"/>
    <w:basedOn w:val="DefaultParagraphFont"/>
    <w:link w:val="Title"/>
    <w:uiPriority w:val="99"/>
    <w:rsid w:val="007C173E"/>
  </w:style>
  <w:style w:type="character" w:customStyle="1" w:styleId="TitleChar1">
    <w:name w:val="Title Char1"/>
    <w:link w:val="Title"/>
    <w:uiPriority w:val="99"/>
    <w:rsid w:val="00CC4124"/>
    <w:rPr>
      <w:rFonts w:ascii="Times New Roman" w:hAnsi="Times New Roman" w:cs="Times New Roman"/>
      <w:b/>
      <w:bCs/>
      <w:sz w:val="20"/>
      <w:szCs w:val="20"/>
      <w:lang w:eastAsia="pl-PL"/>
    </w:rPr>
  </w:style>
  <w:style w:type="paragraph" w:styleId="BalloonText">
    <w:name w:val="Balloon Text"/>
    <w:basedOn w:val="Normal"/>
    <w:link w:val="BalloonTextChar1"/>
    <w:uiPriority w:val="99"/>
    <w:semiHidden/>
    <w:rsid w:val="00CC4124"/>
    <w:pPr>
      <w:spacing w:after="0" w:line="240" w:lineRule="auto"/>
    </w:pPr>
    <w:rPr>
      <w:rFonts w:ascii="Tahoma" w:hAnsi="Tahoma" w:cs="Tahoma"/>
      <w:sz w:val="16"/>
      <w:szCs w:val="16"/>
      <w:lang w:eastAsia="pl-PL"/>
    </w:rPr>
  </w:style>
  <w:style w:type="character" w:customStyle="1" w:styleId="BalloonTextChar">
    <w:name w:val="Balloon Text Char"/>
    <w:basedOn w:val="DefaultParagraphFont"/>
    <w:link w:val="BalloonText"/>
    <w:uiPriority w:val="99"/>
    <w:rsid w:val="007C173E"/>
  </w:style>
  <w:style w:type="character" w:customStyle="1" w:styleId="BalloonTextChar1">
    <w:name w:val="Balloon Text Char1"/>
    <w:link w:val="BalloonText"/>
    <w:uiPriority w:val="99"/>
    <w:rsid w:val="00CC4124"/>
    <w:rPr>
      <w:rFonts w:ascii="Tahoma" w:hAnsi="Tahoma" w:cs="Tahoma"/>
      <w:sz w:val="16"/>
      <w:szCs w:val="16"/>
    </w:rPr>
  </w:style>
  <w:style w:type="character" w:styleId="CommentReference">
    <w:name w:val="annotation reference"/>
    <w:basedOn w:val="DefaultParagraphFont"/>
    <w:uiPriority w:val="99"/>
    <w:semiHidden/>
    <w:rsid w:val="00CC4124"/>
    <w:rPr>
      <w:sz w:val="16"/>
      <w:szCs w:val="16"/>
    </w:rPr>
  </w:style>
  <w:style w:type="paragraph" w:styleId="CommentText">
    <w:name w:val="annotation text"/>
    <w:basedOn w:val="Normal"/>
    <w:link w:val="CommentTextChar1"/>
    <w:uiPriority w:val="99"/>
    <w:semiHidden/>
    <w:rsid w:val="00CC4124"/>
    <w:rPr>
      <w:sz w:val="20"/>
      <w:szCs w:val="20"/>
      <w:lang w:eastAsia="pl-PL"/>
    </w:rPr>
  </w:style>
  <w:style w:type="character" w:customStyle="1" w:styleId="CommentTextChar">
    <w:name w:val="Comment Text Char"/>
    <w:basedOn w:val="DefaultParagraphFont"/>
    <w:link w:val="CommentText"/>
    <w:uiPriority w:val="99"/>
    <w:rsid w:val="007C173E"/>
  </w:style>
  <w:style w:type="character" w:customStyle="1" w:styleId="CommentTextChar1">
    <w:name w:val="Comment Text Char1"/>
    <w:link w:val="CommentText"/>
    <w:uiPriority w:val="99"/>
    <w:rsid w:val="00CC4124"/>
    <w:rPr>
      <w:rFonts w:ascii="Calibri" w:hAnsi="Calibri" w:cs="Calibri"/>
      <w:sz w:val="20"/>
      <w:szCs w:val="20"/>
    </w:rPr>
  </w:style>
  <w:style w:type="paragraph" w:styleId="CommentSubject">
    <w:name w:val="annotation subject"/>
    <w:basedOn w:val="CommentText"/>
    <w:next w:val="CommentText"/>
    <w:link w:val="CommentSubjectChar1"/>
    <w:uiPriority w:val="99"/>
    <w:semiHidden/>
    <w:rsid w:val="00CC4124"/>
    <w:rPr>
      <w:b/>
      <w:bCs/>
    </w:rPr>
  </w:style>
  <w:style w:type="character" w:customStyle="1" w:styleId="CommentSubjectChar">
    <w:name w:val="Comment Subject Char"/>
    <w:basedOn w:val="CommentTextChar1"/>
    <w:link w:val="CommentSubject"/>
    <w:uiPriority w:val="99"/>
    <w:rsid w:val="007C173E"/>
  </w:style>
  <w:style w:type="character" w:customStyle="1" w:styleId="CommentSubjectChar1">
    <w:name w:val="Comment Subject Char1"/>
    <w:link w:val="CommentSubject"/>
    <w:uiPriority w:val="99"/>
    <w:rsid w:val="00CC4124"/>
    <w:rPr>
      <w:rFonts w:ascii="Calibri" w:hAnsi="Calibri" w:cs="Calibri"/>
      <w:b/>
      <w:bCs/>
      <w:sz w:val="20"/>
      <w:szCs w:val="20"/>
    </w:rPr>
  </w:style>
  <w:style w:type="paragraph" w:styleId="TableofFigures">
    <w:name w:val="table of figures"/>
    <w:basedOn w:val="Normal"/>
    <w:next w:val="Normal"/>
    <w:uiPriority w:val="99"/>
    <w:semiHidden/>
    <w:rsid w:val="00CC4124"/>
    <w:pPr>
      <w:spacing w:after="0" w:line="240" w:lineRule="auto"/>
      <w:jc w:val="both"/>
    </w:pPr>
    <w:rPr>
      <w:rFonts w:ascii="Univers" w:eastAsia="Times New Roman" w:hAnsi="Univers" w:cs="Univers"/>
      <w:lang w:val="es-ES" w:eastAsia="es-ES"/>
    </w:rPr>
  </w:style>
  <w:style w:type="paragraph" w:styleId="BodyText3">
    <w:name w:val="Body Text 3"/>
    <w:basedOn w:val="Normal"/>
    <w:link w:val="BodyText3Char1"/>
    <w:uiPriority w:val="99"/>
    <w:rsid w:val="00CC4124"/>
    <w:pPr>
      <w:spacing w:after="0" w:line="240" w:lineRule="auto"/>
      <w:jc w:val="both"/>
    </w:pPr>
    <w:rPr>
      <w:rFonts w:cs="Times New Roman"/>
      <w:b/>
      <w:bCs/>
      <w:i/>
      <w:iCs/>
      <w:sz w:val="24"/>
      <w:szCs w:val="24"/>
      <w:lang w:eastAsia="pl-PL"/>
    </w:rPr>
  </w:style>
  <w:style w:type="character" w:customStyle="1" w:styleId="BodyText3Char">
    <w:name w:val="Body Text 3 Char"/>
    <w:basedOn w:val="DefaultParagraphFont"/>
    <w:link w:val="BodyText3"/>
    <w:uiPriority w:val="99"/>
    <w:rsid w:val="007C173E"/>
  </w:style>
  <w:style w:type="character" w:customStyle="1" w:styleId="BodyText3Char1">
    <w:name w:val="Body Text 3 Char1"/>
    <w:link w:val="BodyText3"/>
    <w:uiPriority w:val="99"/>
    <w:rsid w:val="00CC4124"/>
    <w:rPr>
      <w:rFonts w:ascii="Times New Roman" w:hAnsi="Times New Roman" w:cs="Times New Roman"/>
      <w:b/>
      <w:bCs/>
      <w:i/>
      <w:iCs/>
      <w:sz w:val="24"/>
      <w:szCs w:val="24"/>
      <w:lang w:eastAsia="pl-PL"/>
    </w:rPr>
  </w:style>
  <w:style w:type="paragraph" w:customStyle="1" w:styleId="font5">
    <w:name w:val="font5"/>
    <w:basedOn w:val="Normal"/>
    <w:uiPriority w:val="99"/>
    <w:rsid w:val="00CC4124"/>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font6">
    <w:name w:val="font6"/>
    <w:basedOn w:val="Normal"/>
    <w:uiPriority w:val="99"/>
    <w:rsid w:val="00CC4124"/>
    <w:pPr>
      <w:spacing w:before="100" w:beforeAutospacing="1" w:after="100" w:afterAutospacing="1" w:line="240" w:lineRule="auto"/>
    </w:pPr>
    <w:rPr>
      <w:rFonts w:ascii="Arial" w:eastAsia="Times New Roman" w:hAnsi="Arial" w:cs="Arial"/>
      <w:i/>
      <w:iCs/>
      <w:sz w:val="24"/>
      <w:szCs w:val="24"/>
      <w:lang w:eastAsia="pl-PL"/>
    </w:rPr>
  </w:style>
  <w:style w:type="paragraph" w:customStyle="1" w:styleId="xl68">
    <w:name w:val="xl68"/>
    <w:basedOn w:val="Normal"/>
    <w:uiPriority w:val="99"/>
    <w:rsid w:val="00CC4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69">
    <w:name w:val="xl69"/>
    <w:basedOn w:val="Normal"/>
    <w:uiPriority w:val="99"/>
    <w:rsid w:val="00CC41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70">
    <w:name w:val="xl70"/>
    <w:basedOn w:val="Normal"/>
    <w:uiPriority w:val="99"/>
    <w:rsid w:val="00CC41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
    <w:uiPriority w:val="99"/>
    <w:rsid w:val="00CC4124"/>
    <w:pPr>
      <w:pBdr>
        <w:top w:val="single" w:sz="4" w:space="0" w:color="auto"/>
        <w:left w:val="single" w:sz="4" w:space="0" w:color="auto"/>
        <w:bottom w:val="single" w:sz="4" w:space="0" w:color="auto"/>
      </w:pBdr>
      <w:shd w:val="clear" w:color="000000" w:fill="00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72">
    <w:name w:val="xl72"/>
    <w:basedOn w:val="Normal"/>
    <w:uiPriority w:val="99"/>
    <w:rsid w:val="00CC4124"/>
    <w:pPr>
      <w:pBdr>
        <w:top w:val="single" w:sz="4" w:space="0" w:color="auto"/>
        <w:bottom w:val="single" w:sz="4" w:space="0" w:color="auto"/>
      </w:pBdr>
      <w:shd w:val="clear" w:color="000000" w:fill="00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73">
    <w:name w:val="xl73"/>
    <w:basedOn w:val="Normal"/>
    <w:uiPriority w:val="99"/>
    <w:rsid w:val="00CC4124"/>
    <w:pPr>
      <w:pBdr>
        <w:top w:val="single" w:sz="4" w:space="0" w:color="auto"/>
        <w:bottom w:val="single" w:sz="4" w:space="0" w:color="auto"/>
        <w:right w:val="single" w:sz="4" w:space="0" w:color="auto"/>
      </w:pBdr>
      <w:shd w:val="clear" w:color="000000" w:fill="00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xl74">
    <w:name w:val="xl74"/>
    <w:basedOn w:val="Normal"/>
    <w:uiPriority w:val="99"/>
    <w:rsid w:val="00CC4124"/>
    <w:pPr>
      <w:pBdr>
        <w:top w:val="single" w:sz="4" w:space="0" w:color="auto"/>
        <w:left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5">
    <w:name w:val="xl75"/>
    <w:basedOn w:val="Normal"/>
    <w:uiPriority w:val="99"/>
    <w:rsid w:val="00CC4124"/>
    <w:pPr>
      <w:pBdr>
        <w:top w:val="single" w:sz="4" w:space="0" w:color="auto"/>
        <w:left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6">
    <w:name w:val="xl76"/>
    <w:basedOn w:val="Normal"/>
    <w:uiPriority w:val="99"/>
    <w:rsid w:val="00CC4124"/>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7">
    <w:name w:val="xl77"/>
    <w:basedOn w:val="Normal"/>
    <w:uiPriority w:val="99"/>
    <w:rsid w:val="00CC4124"/>
    <w:pPr>
      <w:pBdr>
        <w:top w:val="single" w:sz="4" w:space="0" w:color="auto"/>
        <w:left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24"/>
      <w:szCs w:val="24"/>
      <w:lang w:eastAsia="pl-PL"/>
    </w:rPr>
  </w:style>
  <w:style w:type="paragraph" w:customStyle="1" w:styleId="xl78">
    <w:name w:val="xl78"/>
    <w:basedOn w:val="Normal"/>
    <w:uiPriority w:val="99"/>
    <w:rsid w:val="00CC4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79">
    <w:name w:val="xl79"/>
    <w:basedOn w:val="Normal"/>
    <w:uiPriority w:val="99"/>
    <w:rsid w:val="00CC4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0">
    <w:name w:val="xl80"/>
    <w:basedOn w:val="Normal"/>
    <w:uiPriority w:val="99"/>
    <w:rsid w:val="00CC4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1">
    <w:name w:val="xl81"/>
    <w:basedOn w:val="Normal"/>
    <w:uiPriority w:val="99"/>
    <w:rsid w:val="00CC4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
    <w:uiPriority w:val="99"/>
    <w:rsid w:val="00CC41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83">
    <w:name w:val="xl83"/>
    <w:basedOn w:val="Normal"/>
    <w:uiPriority w:val="99"/>
    <w:rsid w:val="00CC41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84">
    <w:name w:val="xl84"/>
    <w:basedOn w:val="Normal"/>
    <w:uiPriority w:val="99"/>
    <w:rsid w:val="00CC41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85">
    <w:name w:val="xl85"/>
    <w:basedOn w:val="Normal"/>
    <w:uiPriority w:val="99"/>
    <w:rsid w:val="00CC4124"/>
    <w:pPr>
      <w:pBdr>
        <w:top w:val="single" w:sz="4" w:space="0" w:color="auto"/>
        <w:bottom w:val="single" w:sz="4" w:space="0" w:color="auto"/>
      </w:pBdr>
      <w:shd w:val="clear" w:color="000000" w:fill="00FFFF"/>
      <w:spacing w:before="100" w:beforeAutospacing="1" w:after="100" w:afterAutospacing="1" w:line="240" w:lineRule="auto"/>
    </w:pPr>
    <w:rPr>
      <w:rFonts w:ascii="Arial" w:eastAsia="Times New Roman" w:hAnsi="Arial" w:cs="Arial"/>
      <w:i/>
      <w:iCs/>
      <w:sz w:val="24"/>
      <w:szCs w:val="24"/>
      <w:lang w:eastAsia="pl-PL"/>
    </w:rPr>
  </w:style>
  <w:style w:type="paragraph" w:customStyle="1" w:styleId="Normalny1">
    <w:name w:val="Normalny1"/>
    <w:basedOn w:val="BodyTextIndent3"/>
    <w:uiPriority w:val="99"/>
    <w:rsid w:val="00CC4124"/>
    <w:pPr>
      <w:tabs>
        <w:tab w:val="num"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567" w:hanging="567"/>
    </w:pPr>
    <w:rPr>
      <w:spacing w:val="0"/>
      <w:kern w:val="0"/>
    </w:rPr>
  </w:style>
  <w:style w:type="paragraph" w:customStyle="1" w:styleId="Nagwek4Wyjustowany">
    <w:name w:val="Nagłówek 4 + Wyjustowany"/>
    <w:basedOn w:val="Heading3"/>
    <w:uiPriority w:val="99"/>
    <w:rsid w:val="00CC4124"/>
    <w:pPr>
      <w:numPr>
        <w:numId w:val="0"/>
      </w:numPr>
      <w:tabs>
        <w:tab w:val="num" w:pos="720"/>
      </w:tabs>
      <w:spacing w:before="100" w:after="120"/>
      <w:ind w:left="720" w:hanging="720"/>
      <w:jc w:val="both"/>
    </w:pPr>
    <w:rPr>
      <w:caps/>
      <w:color w:val="000000"/>
      <w:sz w:val="22"/>
      <w:szCs w:val="22"/>
    </w:rPr>
  </w:style>
  <w:style w:type="paragraph" w:customStyle="1" w:styleId="3">
    <w:name w:val="3"/>
    <w:basedOn w:val="Normal"/>
    <w:next w:val="Header"/>
    <w:uiPriority w:val="99"/>
    <w:rsid w:val="00CC4124"/>
    <w:pPr>
      <w:numPr>
        <w:ilvl w:val="1"/>
      </w:numPr>
      <w:tabs>
        <w:tab w:val="num" w:pos="357"/>
        <w:tab w:val="center" w:pos="4536"/>
        <w:tab w:val="right" w:pos="9072"/>
      </w:tabs>
      <w:spacing w:after="0" w:line="240" w:lineRule="auto"/>
      <w:ind w:left="357" w:hanging="357"/>
    </w:pPr>
    <w:rPr>
      <w:rFonts w:ascii="Arial" w:eastAsia="Times New Roman" w:hAnsi="Arial" w:cs="Arial"/>
      <w:sz w:val="24"/>
      <w:szCs w:val="24"/>
      <w:lang w:eastAsia="pl-PL"/>
    </w:rPr>
  </w:style>
  <w:style w:type="paragraph" w:customStyle="1" w:styleId="Styl2">
    <w:name w:val="Styl2"/>
    <w:basedOn w:val="Header"/>
    <w:uiPriority w:val="99"/>
    <w:rsid w:val="00CC4124"/>
    <w:pPr>
      <w:tabs>
        <w:tab w:val="num" w:pos="357"/>
      </w:tabs>
      <w:ind w:left="357" w:hanging="357"/>
    </w:pPr>
    <w:rPr>
      <w:rFonts w:ascii="Arial" w:hAnsi="Arial" w:cs="Arial"/>
      <w:b/>
      <w:bCs/>
      <w:sz w:val="32"/>
      <w:szCs w:val="32"/>
    </w:rPr>
  </w:style>
  <w:style w:type="paragraph" w:customStyle="1" w:styleId="listawypunktowatabela">
    <w:name w:val="lista wypunktowań tabela"/>
    <w:basedOn w:val="listawypunktowa"/>
    <w:uiPriority w:val="99"/>
    <w:rsid w:val="00CC4124"/>
    <w:pPr>
      <w:tabs>
        <w:tab w:val="num" w:pos="360"/>
      </w:tabs>
      <w:ind w:left="357" w:hanging="357"/>
    </w:pPr>
    <w:rPr>
      <w:sz w:val="20"/>
      <w:szCs w:val="20"/>
    </w:rPr>
  </w:style>
  <w:style w:type="paragraph" w:customStyle="1" w:styleId="listawypunktowa">
    <w:name w:val="lista wypunktowań"/>
    <w:basedOn w:val="Normal"/>
    <w:autoRedefine/>
    <w:uiPriority w:val="99"/>
    <w:rsid w:val="00CC4124"/>
    <w:pPr>
      <w:spacing w:before="40" w:after="0" w:line="240" w:lineRule="auto"/>
      <w:jc w:val="both"/>
    </w:pPr>
    <w:rPr>
      <w:rFonts w:ascii="Arial" w:eastAsia="Times New Roman" w:hAnsi="Arial" w:cs="Arial"/>
      <w:lang w:eastAsia="pl-PL"/>
    </w:rPr>
  </w:style>
  <w:style w:type="paragraph" w:customStyle="1" w:styleId="listawypunktowan">
    <w:name w:val="lista wypunktowan"/>
    <w:basedOn w:val="listawypunktowa"/>
    <w:uiPriority w:val="99"/>
    <w:rsid w:val="00CC4124"/>
    <w:pPr>
      <w:tabs>
        <w:tab w:val="left" w:pos="284"/>
        <w:tab w:val="num" w:pos="1778"/>
      </w:tabs>
      <w:ind w:left="2118" w:hanging="284"/>
    </w:pPr>
  </w:style>
  <w:style w:type="paragraph" w:customStyle="1" w:styleId="P">
    <w:name w:val="P"/>
    <w:basedOn w:val="Normal"/>
    <w:uiPriority w:val="99"/>
    <w:rsid w:val="00CC4124"/>
    <w:pPr>
      <w:widowControl w:val="0"/>
      <w:tabs>
        <w:tab w:val="left" w:pos="357"/>
        <w:tab w:val="num" w:pos="5940"/>
      </w:tabs>
      <w:spacing w:after="0" w:line="240" w:lineRule="auto"/>
      <w:ind w:left="5940" w:hanging="360"/>
      <w:jc w:val="both"/>
    </w:pPr>
    <w:rPr>
      <w:rFonts w:ascii="Times New Roman" w:eastAsia="Times New Roman" w:hAnsi="Times New Roman" w:cs="Times New Roman"/>
      <w:sz w:val="20"/>
      <w:szCs w:val="20"/>
    </w:rPr>
  </w:style>
  <w:style w:type="paragraph" w:styleId="ListNumber">
    <w:name w:val="List Number"/>
    <w:basedOn w:val="Normal"/>
    <w:uiPriority w:val="99"/>
    <w:rsid w:val="00CC4124"/>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customStyle="1" w:styleId="Art1">
    <w:name w:val="Art.1"/>
    <w:basedOn w:val="Normal"/>
    <w:uiPriority w:val="99"/>
    <w:rsid w:val="00CC4124"/>
    <w:pPr>
      <w:spacing w:line="240" w:lineRule="auto"/>
      <w:ind w:left="360" w:hanging="360"/>
    </w:pPr>
    <w:rPr>
      <w:rFonts w:ascii="Arial" w:hAnsi="Arial" w:cs="Arial"/>
      <w:b/>
      <w:bCs/>
      <w:sz w:val="24"/>
      <w:szCs w:val="24"/>
    </w:rPr>
  </w:style>
  <w:style w:type="paragraph" w:customStyle="1" w:styleId="Art2">
    <w:name w:val="Art.2"/>
    <w:basedOn w:val="Art1"/>
    <w:uiPriority w:val="99"/>
    <w:rsid w:val="00CC4124"/>
    <w:pPr>
      <w:numPr>
        <w:ilvl w:val="1"/>
      </w:numPr>
      <w:tabs>
        <w:tab w:val="num" w:pos="1440"/>
      </w:tabs>
      <w:ind w:left="1440" w:hanging="360"/>
    </w:pPr>
    <w:rPr>
      <w:sz w:val="20"/>
      <w:szCs w:val="20"/>
    </w:rPr>
  </w:style>
  <w:style w:type="paragraph" w:customStyle="1" w:styleId="Art4">
    <w:name w:val="Art.4"/>
    <w:basedOn w:val="Normal"/>
    <w:uiPriority w:val="99"/>
    <w:rsid w:val="00CC4124"/>
    <w:pPr>
      <w:spacing w:after="0" w:line="240" w:lineRule="auto"/>
      <w:ind w:left="1070" w:hanging="360"/>
      <w:jc w:val="both"/>
    </w:pPr>
    <w:rPr>
      <w:rFonts w:ascii="Arial" w:hAnsi="Arial" w:cs="Arial"/>
      <w:sz w:val="20"/>
      <w:szCs w:val="20"/>
    </w:rPr>
  </w:style>
  <w:style w:type="paragraph" w:customStyle="1" w:styleId="Punktowanie">
    <w:name w:val="Punktowanie"/>
    <w:basedOn w:val="Normal"/>
    <w:uiPriority w:val="99"/>
    <w:rsid w:val="00CC4124"/>
    <w:pPr>
      <w:tabs>
        <w:tab w:val="num" w:pos="520"/>
      </w:tabs>
      <w:spacing w:before="120" w:after="0" w:line="240" w:lineRule="auto"/>
      <w:ind w:left="520" w:hanging="340"/>
      <w:jc w:val="both"/>
    </w:pPr>
    <w:rPr>
      <w:rFonts w:ascii="Verdana" w:eastAsia="Times New Roman" w:hAnsi="Verdana" w:cs="Verdana"/>
      <w:sz w:val="20"/>
      <w:szCs w:val="20"/>
      <w:lang w:eastAsia="pl-PL"/>
    </w:rPr>
  </w:style>
  <w:style w:type="character" w:customStyle="1" w:styleId="apple-style-span">
    <w:name w:val="apple-style-span"/>
    <w:uiPriority w:val="99"/>
    <w:rsid w:val="00CC4124"/>
  </w:style>
  <w:style w:type="paragraph" w:customStyle="1" w:styleId="SZDWNormalny">
    <w:name w:val="SZDW Normalny"/>
    <w:basedOn w:val="Normal"/>
    <w:link w:val="SZDWNormalnyZnak"/>
    <w:uiPriority w:val="99"/>
    <w:rsid w:val="000349A3"/>
    <w:pPr>
      <w:spacing w:before="120" w:after="0"/>
      <w:jc w:val="both"/>
    </w:pPr>
    <w:rPr>
      <w:rFonts w:ascii="Arial Narrow" w:hAnsi="Arial Narrow" w:cs="Arial Narrow"/>
      <w:sz w:val="24"/>
      <w:szCs w:val="24"/>
      <w:lang w:eastAsia="pl-PL"/>
    </w:rPr>
  </w:style>
  <w:style w:type="paragraph" w:customStyle="1" w:styleId="SZDWNaglowek1">
    <w:name w:val="SZDW Naglowek 1"/>
    <w:basedOn w:val="Normal"/>
    <w:link w:val="SZDWNaglowek1Znak"/>
    <w:uiPriority w:val="99"/>
    <w:rsid w:val="0094190C"/>
    <w:pPr>
      <w:numPr>
        <w:numId w:val="5"/>
      </w:numPr>
      <w:spacing w:before="240" w:after="240"/>
      <w:jc w:val="both"/>
    </w:pPr>
    <w:rPr>
      <w:rFonts w:ascii="Arial Narrow" w:hAnsi="Arial Narrow" w:cs="Arial Narrow"/>
      <w:b/>
      <w:bCs/>
      <w:sz w:val="28"/>
      <w:szCs w:val="28"/>
      <w:lang w:eastAsia="pl-PL"/>
    </w:rPr>
  </w:style>
  <w:style w:type="character" w:customStyle="1" w:styleId="SZDWNormalnyZnak">
    <w:name w:val="SZDW Normalny Znak"/>
    <w:link w:val="SZDWNormalny"/>
    <w:uiPriority w:val="99"/>
    <w:rsid w:val="000349A3"/>
    <w:rPr>
      <w:rFonts w:ascii="Arial Narrow" w:hAnsi="Arial Narrow" w:cs="Arial Narrow"/>
      <w:sz w:val="24"/>
      <w:szCs w:val="24"/>
    </w:rPr>
  </w:style>
  <w:style w:type="paragraph" w:customStyle="1" w:styleId="SZDWNagwek2">
    <w:name w:val="SZDW Nagłówek 2"/>
    <w:basedOn w:val="Normal"/>
    <w:link w:val="SZDWNagwek2Znak"/>
    <w:uiPriority w:val="99"/>
    <w:rsid w:val="00BB2441"/>
    <w:pPr>
      <w:numPr>
        <w:ilvl w:val="1"/>
        <w:numId w:val="60"/>
      </w:numPr>
      <w:spacing w:before="120" w:after="120"/>
      <w:jc w:val="both"/>
    </w:pPr>
    <w:rPr>
      <w:rFonts w:ascii="Arial Narrow" w:hAnsi="Arial Narrow" w:cs="Arial Narrow"/>
      <w:b/>
      <w:bCs/>
      <w:sz w:val="24"/>
      <w:szCs w:val="24"/>
      <w:lang w:eastAsia="pl-PL"/>
    </w:rPr>
  </w:style>
  <w:style w:type="character" w:customStyle="1" w:styleId="SZDWNaglowek1Znak">
    <w:name w:val="SZDW Naglowek 1 Znak"/>
    <w:link w:val="SZDWNaglowek1"/>
    <w:uiPriority w:val="99"/>
    <w:rsid w:val="0094190C"/>
    <w:rPr>
      <w:rFonts w:ascii="Arial Narrow" w:hAnsi="Arial Narrow" w:cs="Arial Narrow"/>
      <w:b/>
      <w:bCs/>
      <w:sz w:val="28"/>
      <w:szCs w:val="28"/>
      <w:lang w:val="pl-PL" w:eastAsia="pl-PL"/>
    </w:rPr>
  </w:style>
  <w:style w:type="table" w:styleId="TableGrid">
    <w:name w:val="Table Grid"/>
    <w:basedOn w:val="TableNormal"/>
    <w:uiPriority w:val="99"/>
    <w:rsid w:val="0048081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ZDWNagwek2Znak">
    <w:name w:val="SZDW Nagłówek 2 Znak"/>
    <w:link w:val="SZDWNagwek2"/>
    <w:uiPriority w:val="99"/>
    <w:rsid w:val="00BB2441"/>
    <w:rPr>
      <w:rFonts w:ascii="Arial Narrow" w:hAnsi="Arial Narrow" w:cs="Arial Narrow"/>
      <w:b/>
      <w:bCs/>
      <w:sz w:val="24"/>
      <w:szCs w:val="24"/>
    </w:rPr>
  </w:style>
  <w:style w:type="character" w:customStyle="1" w:styleId="WW8Num17z2">
    <w:name w:val="WW8Num17z2"/>
    <w:uiPriority w:val="99"/>
    <w:rsid w:val="00576853"/>
    <w:rPr>
      <w:rFonts w:ascii="Wingdings" w:hAnsi="Wingdings" w:cs="Wingdings"/>
    </w:rPr>
  </w:style>
  <w:style w:type="character" w:customStyle="1" w:styleId="WW8Num2z0">
    <w:name w:val="WW8Num2z0"/>
    <w:uiPriority w:val="99"/>
    <w:rsid w:val="007C173E"/>
  </w:style>
  <w:style w:type="character" w:customStyle="1" w:styleId="WW8Num3z0">
    <w:name w:val="WW8Num3z0"/>
    <w:uiPriority w:val="99"/>
    <w:rsid w:val="007C173E"/>
  </w:style>
  <w:style w:type="character" w:customStyle="1" w:styleId="WW8Num4z0">
    <w:name w:val="WW8Num4z0"/>
    <w:uiPriority w:val="99"/>
    <w:rsid w:val="007C173E"/>
    <w:rPr>
      <w:rFonts w:ascii="Symbol" w:hAnsi="Symbol" w:cs="Symbol"/>
      <w:color w:val="auto"/>
    </w:rPr>
  </w:style>
  <w:style w:type="character" w:customStyle="1" w:styleId="WW8Num4z1">
    <w:name w:val="WW8Num4z1"/>
    <w:uiPriority w:val="99"/>
    <w:rsid w:val="007C173E"/>
  </w:style>
  <w:style w:type="character" w:customStyle="1" w:styleId="WW8Num5z0">
    <w:name w:val="WW8Num5z0"/>
    <w:uiPriority w:val="99"/>
    <w:rsid w:val="007C173E"/>
  </w:style>
  <w:style w:type="character" w:customStyle="1" w:styleId="WW8Num6z0">
    <w:name w:val="WW8Num6z0"/>
    <w:uiPriority w:val="99"/>
    <w:rsid w:val="007C173E"/>
  </w:style>
  <w:style w:type="character" w:customStyle="1" w:styleId="WW8Num6z1">
    <w:name w:val="WW8Num6z1"/>
    <w:uiPriority w:val="99"/>
    <w:rsid w:val="007C173E"/>
    <w:rPr>
      <w:rFonts w:ascii="Courier New" w:hAnsi="Courier New" w:cs="Courier New"/>
    </w:rPr>
  </w:style>
  <w:style w:type="character" w:customStyle="1" w:styleId="WW8Num6z3">
    <w:name w:val="WW8Num6z3"/>
    <w:uiPriority w:val="99"/>
    <w:rsid w:val="007C173E"/>
    <w:rPr>
      <w:rFonts w:ascii="Symbol" w:hAnsi="Symbol" w:cs="Symbol"/>
    </w:rPr>
  </w:style>
  <w:style w:type="character" w:customStyle="1" w:styleId="WW8Num7z0">
    <w:name w:val="WW8Num7z0"/>
    <w:uiPriority w:val="99"/>
    <w:rsid w:val="007C173E"/>
    <w:rPr>
      <w:rFonts w:ascii="Wingdings" w:hAnsi="Wingdings" w:cs="Wingdings"/>
    </w:rPr>
  </w:style>
  <w:style w:type="character" w:customStyle="1" w:styleId="WW8Num8z0">
    <w:name w:val="WW8Num8z0"/>
    <w:uiPriority w:val="99"/>
    <w:rsid w:val="007C173E"/>
  </w:style>
  <w:style w:type="character" w:customStyle="1" w:styleId="WW8Num9z0">
    <w:name w:val="WW8Num9z0"/>
    <w:uiPriority w:val="99"/>
    <w:rsid w:val="007C173E"/>
  </w:style>
  <w:style w:type="character" w:customStyle="1" w:styleId="WW8Num9z1">
    <w:name w:val="WW8Num9z1"/>
    <w:uiPriority w:val="99"/>
    <w:rsid w:val="007C173E"/>
    <w:rPr>
      <w:color w:val="auto"/>
    </w:rPr>
  </w:style>
  <w:style w:type="character" w:customStyle="1" w:styleId="WW8Num9z2">
    <w:name w:val="WW8Num9z2"/>
    <w:uiPriority w:val="99"/>
    <w:rsid w:val="007C173E"/>
  </w:style>
  <w:style w:type="character" w:customStyle="1" w:styleId="WW8Num10z0">
    <w:name w:val="WW8Num10z0"/>
    <w:uiPriority w:val="99"/>
    <w:rsid w:val="007C173E"/>
    <w:rPr>
      <w:rFonts w:ascii="Symbol" w:hAnsi="Symbol" w:cs="Symbol"/>
      <w:color w:val="auto"/>
    </w:rPr>
  </w:style>
  <w:style w:type="character" w:customStyle="1" w:styleId="WW8Num11z0">
    <w:name w:val="WW8Num11z0"/>
    <w:uiPriority w:val="99"/>
    <w:rsid w:val="007C173E"/>
  </w:style>
  <w:style w:type="character" w:customStyle="1" w:styleId="WW8Num12z0">
    <w:name w:val="WW8Num12z0"/>
    <w:uiPriority w:val="99"/>
    <w:rsid w:val="007C173E"/>
  </w:style>
  <w:style w:type="character" w:customStyle="1" w:styleId="WW8Num12z1">
    <w:name w:val="WW8Num12z1"/>
    <w:uiPriority w:val="99"/>
    <w:rsid w:val="007C173E"/>
    <w:rPr>
      <w:color w:val="auto"/>
    </w:rPr>
  </w:style>
  <w:style w:type="character" w:customStyle="1" w:styleId="WW8Num12z2">
    <w:name w:val="WW8Num12z2"/>
    <w:uiPriority w:val="99"/>
    <w:rsid w:val="007C173E"/>
  </w:style>
  <w:style w:type="character" w:customStyle="1" w:styleId="WW8Num13z0">
    <w:name w:val="WW8Num13z0"/>
    <w:uiPriority w:val="99"/>
    <w:rsid w:val="007C173E"/>
    <w:rPr>
      <w:rFonts w:ascii="Symbol" w:hAnsi="Symbol" w:cs="Symbol"/>
      <w:color w:val="auto"/>
    </w:rPr>
  </w:style>
  <w:style w:type="character" w:customStyle="1" w:styleId="WW8Num13z1">
    <w:name w:val="WW8Num13z1"/>
    <w:uiPriority w:val="99"/>
    <w:rsid w:val="007C173E"/>
    <w:rPr>
      <w:color w:val="auto"/>
    </w:rPr>
  </w:style>
  <w:style w:type="character" w:customStyle="1" w:styleId="WW8Num14z0">
    <w:name w:val="WW8Num14z0"/>
    <w:uiPriority w:val="99"/>
    <w:rsid w:val="007C173E"/>
    <w:rPr>
      <w:rFonts w:ascii="Symbol" w:hAnsi="Symbol" w:cs="Symbol"/>
      <w:color w:val="auto"/>
    </w:rPr>
  </w:style>
  <w:style w:type="character" w:customStyle="1" w:styleId="WW8Num14z1">
    <w:name w:val="WW8Num14z1"/>
    <w:uiPriority w:val="99"/>
    <w:rsid w:val="007C173E"/>
  </w:style>
  <w:style w:type="character" w:customStyle="1" w:styleId="WW8Num15z0">
    <w:name w:val="WW8Num15z0"/>
    <w:uiPriority w:val="99"/>
    <w:rsid w:val="007C173E"/>
    <w:rPr>
      <w:rFonts w:ascii="Symbol" w:hAnsi="Symbol" w:cs="Symbol"/>
      <w:color w:val="auto"/>
    </w:rPr>
  </w:style>
  <w:style w:type="character" w:customStyle="1" w:styleId="WW8Num15z1">
    <w:name w:val="WW8Num15z1"/>
    <w:uiPriority w:val="99"/>
    <w:rsid w:val="007C173E"/>
  </w:style>
  <w:style w:type="character" w:customStyle="1" w:styleId="WW8Num16z0">
    <w:name w:val="WW8Num16z0"/>
    <w:uiPriority w:val="99"/>
    <w:rsid w:val="007C173E"/>
    <w:rPr>
      <w:rFonts w:ascii="Symbol" w:hAnsi="Symbol" w:cs="Symbol"/>
      <w:color w:val="auto"/>
    </w:rPr>
  </w:style>
  <w:style w:type="character" w:customStyle="1" w:styleId="WW8Num17z0">
    <w:name w:val="WW8Num17z0"/>
    <w:uiPriority w:val="99"/>
    <w:rsid w:val="007C173E"/>
  </w:style>
  <w:style w:type="character" w:customStyle="1" w:styleId="WW8Num17z1">
    <w:name w:val="WW8Num17z1"/>
    <w:uiPriority w:val="99"/>
    <w:rsid w:val="007C173E"/>
    <w:rPr>
      <w:rFonts w:ascii="Courier New" w:hAnsi="Courier New" w:cs="Courier New"/>
    </w:rPr>
  </w:style>
  <w:style w:type="character" w:customStyle="1" w:styleId="WW8Num18z0">
    <w:name w:val="WW8Num18z0"/>
    <w:uiPriority w:val="99"/>
    <w:rsid w:val="007C173E"/>
    <w:rPr>
      <w:rFonts w:ascii="Symbol" w:hAnsi="Symbol" w:cs="Symbol"/>
    </w:rPr>
  </w:style>
  <w:style w:type="character" w:customStyle="1" w:styleId="WW8Num19z0">
    <w:name w:val="WW8Num19z0"/>
    <w:uiPriority w:val="99"/>
    <w:rsid w:val="007C173E"/>
  </w:style>
  <w:style w:type="character" w:customStyle="1" w:styleId="WW8Num19z1">
    <w:name w:val="WW8Num19z1"/>
    <w:uiPriority w:val="99"/>
    <w:rsid w:val="007C173E"/>
  </w:style>
  <w:style w:type="character" w:customStyle="1" w:styleId="WW8Num20z0">
    <w:name w:val="WW8Num20z0"/>
    <w:uiPriority w:val="99"/>
    <w:rsid w:val="007C173E"/>
    <w:rPr>
      <w:b/>
      <w:bCs/>
      <w:sz w:val="24"/>
      <w:szCs w:val="24"/>
    </w:rPr>
  </w:style>
  <w:style w:type="character" w:customStyle="1" w:styleId="WW8Num21z0">
    <w:name w:val="WW8Num21z0"/>
    <w:uiPriority w:val="99"/>
    <w:rsid w:val="007C173E"/>
  </w:style>
  <w:style w:type="character" w:customStyle="1" w:styleId="WW8Num21z1">
    <w:name w:val="WW8Num21z1"/>
    <w:uiPriority w:val="99"/>
    <w:rsid w:val="007C173E"/>
  </w:style>
  <w:style w:type="character" w:customStyle="1" w:styleId="WW8Num22z0">
    <w:name w:val="WW8Num22z0"/>
    <w:uiPriority w:val="99"/>
    <w:rsid w:val="007C173E"/>
    <w:rPr>
      <w:rFonts w:ascii="Symbol" w:hAnsi="Symbol" w:cs="Symbol"/>
      <w:color w:val="auto"/>
    </w:rPr>
  </w:style>
  <w:style w:type="character" w:customStyle="1" w:styleId="WW8Num22z1">
    <w:name w:val="WW8Num22z1"/>
    <w:uiPriority w:val="99"/>
    <w:rsid w:val="007C173E"/>
  </w:style>
  <w:style w:type="character" w:customStyle="1" w:styleId="WW8Num22z2">
    <w:name w:val="WW8Num22z2"/>
    <w:uiPriority w:val="99"/>
    <w:rsid w:val="007C173E"/>
    <w:rPr>
      <w:rFonts w:ascii="Wingdings" w:hAnsi="Wingdings" w:cs="Wingdings"/>
    </w:rPr>
  </w:style>
  <w:style w:type="character" w:customStyle="1" w:styleId="WW8Num22z3">
    <w:name w:val="WW8Num22z3"/>
    <w:uiPriority w:val="99"/>
    <w:rsid w:val="007C173E"/>
    <w:rPr>
      <w:rFonts w:ascii="Symbol" w:hAnsi="Symbol" w:cs="Symbol"/>
    </w:rPr>
  </w:style>
  <w:style w:type="character" w:customStyle="1" w:styleId="WW8Num23z0">
    <w:name w:val="WW8Num23z0"/>
    <w:uiPriority w:val="99"/>
    <w:rsid w:val="007C173E"/>
    <w:rPr>
      <w:rFonts w:ascii="Symbol" w:hAnsi="Symbol" w:cs="Symbol"/>
      <w:color w:val="auto"/>
    </w:rPr>
  </w:style>
  <w:style w:type="character" w:customStyle="1" w:styleId="WW8Num23z1">
    <w:name w:val="WW8Num23z1"/>
    <w:uiPriority w:val="99"/>
    <w:rsid w:val="007C173E"/>
    <w:rPr>
      <w:rFonts w:ascii="Courier New" w:hAnsi="Courier New" w:cs="Courier New"/>
    </w:rPr>
  </w:style>
  <w:style w:type="character" w:customStyle="1" w:styleId="WW8Num23z2">
    <w:name w:val="WW8Num23z2"/>
    <w:uiPriority w:val="99"/>
    <w:rsid w:val="007C173E"/>
    <w:rPr>
      <w:rFonts w:ascii="Wingdings" w:hAnsi="Wingdings" w:cs="Wingdings"/>
    </w:rPr>
  </w:style>
  <w:style w:type="character" w:customStyle="1" w:styleId="WW8Num23z3">
    <w:name w:val="WW8Num23z3"/>
    <w:uiPriority w:val="99"/>
    <w:rsid w:val="007C173E"/>
    <w:rPr>
      <w:rFonts w:ascii="Symbol" w:hAnsi="Symbol" w:cs="Symbol"/>
    </w:rPr>
  </w:style>
  <w:style w:type="character" w:customStyle="1" w:styleId="WW8Num24z0">
    <w:name w:val="WW8Num24z0"/>
    <w:uiPriority w:val="99"/>
    <w:rsid w:val="007C173E"/>
    <w:rPr>
      <w:rFonts w:ascii="Symbol" w:hAnsi="Symbol" w:cs="Symbol"/>
      <w:color w:val="auto"/>
    </w:rPr>
  </w:style>
  <w:style w:type="character" w:customStyle="1" w:styleId="WW8Num25z0">
    <w:name w:val="WW8Num25z0"/>
    <w:uiPriority w:val="99"/>
    <w:rsid w:val="007C173E"/>
  </w:style>
  <w:style w:type="character" w:customStyle="1" w:styleId="WW8Num25z2">
    <w:name w:val="WW8Num25z2"/>
    <w:uiPriority w:val="99"/>
    <w:rsid w:val="007C173E"/>
    <w:rPr>
      <w:rFonts w:ascii="Wingdings" w:hAnsi="Wingdings" w:cs="Wingdings"/>
    </w:rPr>
  </w:style>
  <w:style w:type="character" w:customStyle="1" w:styleId="WW8Num25z4">
    <w:name w:val="WW8Num25z4"/>
    <w:uiPriority w:val="99"/>
    <w:rsid w:val="007C173E"/>
    <w:rPr>
      <w:rFonts w:ascii="Courier New" w:hAnsi="Courier New" w:cs="Courier New"/>
    </w:rPr>
  </w:style>
  <w:style w:type="character" w:customStyle="1" w:styleId="WW8Num26z0">
    <w:name w:val="WW8Num26z0"/>
    <w:uiPriority w:val="99"/>
    <w:rsid w:val="007C173E"/>
    <w:rPr>
      <w:rFonts w:ascii="Symbol" w:hAnsi="Symbol" w:cs="Symbol"/>
    </w:rPr>
  </w:style>
  <w:style w:type="character" w:customStyle="1" w:styleId="WW8Num26z1">
    <w:name w:val="WW8Num26z1"/>
    <w:uiPriority w:val="99"/>
    <w:rsid w:val="007C173E"/>
    <w:rPr>
      <w:rFonts w:ascii="Courier New" w:hAnsi="Courier New" w:cs="Courier New"/>
    </w:rPr>
  </w:style>
  <w:style w:type="character" w:customStyle="1" w:styleId="WW8Num26z2">
    <w:name w:val="WW8Num26z2"/>
    <w:uiPriority w:val="99"/>
    <w:rsid w:val="007C173E"/>
    <w:rPr>
      <w:rFonts w:ascii="Wingdings" w:hAnsi="Wingdings" w:cs="Wingdings"/>
    </w:rPr>
  </w:style>
  <w:style w:type="character" w:customStyle="1" w:styleId="WW8Num27z0">
    <w:name w:val="WW8Num27z0"/>
    <w:uiPriority w:val="99"/>
    <w:rsid w:val="007C173E"/>
    <w:rPr>
      <w:rFonts w:ascii="Symbol" w:hAnsi="Symbol" w:cs="Symbol"/>
    </w:rPr>
  </w:style>
  <w:style w:type="character" w:customStyle="1" w:styleId="WW8Num27z1">
    <w:name w:val="WW8Num27z1"/>
    <w:uiPriority w:val="99"/>
    <w:rsid w:val="007C173E"/>
    <w:rPr>
      <w:rFonts w:ascii="Courier New" w:hAnsi="Courier New" w:cs="Courier New"/>
    </w:rPr>
  </w:style>
  <w:style w:type="character" w:customStyle="1" w:styleId="WW8Num28z0">
    <w:name w:val="WW8Num28z0"/>
    <w:uiPriority w:val="99"/>
    <w:rsid w:val="007C173E"/>
    <w:rPr>
      <w:rFonts w:ascii="Symbol" w:hAnsi="Symbol" w:cs="Symbol"/>
      <w:color w:val="auto"/>
    </w:rPr>
  </w:style>
  <w:style w:type="character" w:customStyle="1" w:styleId="WW8Num28z1">
    <w:name w:val="WW8Num28z1"/>
    <w:uiPriority w:val="99"/>
    <w:rsid w:val="007C173E"/>
  </w:style>
  <w:style w:type="character" w:customStyle="1" w:styleId="WW8Num29z0">
    <w:name w:val="WW8Num29z0"/>
    <w:uiPriority w:val="99"/>
    <w:rsid w:val="007C173E"/>
    <w:rPr>
      <w:rFonts w:ascii="Symbol" w:hAnsi="Symbol" w:cs="Symbol"/>
      <w:color w:val="auto"/>
    </w:rPr>
  </w:style>
  <w:style w:type="character" w:customStyle="1" w:styleId="WW8Num30z0">
    <w:name w:val="WW8Num30z0"/>
    <w:uiPriority w:val="99"/>
    <w:rsid w:val="007C173E"/>
    <w:rPr>
      <w:rFonts w:ascii="Symbol" w:hAnsi="Symbol" w:cs="Symbol"/>
      <w:sz w:val="20"/>
      <w:szCs w:val="20"/>
    </w:rPr>
  </w:style>
  <w:style w:type="character" w:customStyle="1" w:styleId="Absatz-Standardschriftart">
    <w:name w:val="Absatz-Standardschriftart"/>
    <w:uiPriority w:val="99"/>
    <w:rsid w:val="007C173E"/>
  </w:style>
  <w:style w:type="character" w:customStyle="1" w:styleId="WW8Num7z1">
    <w:name w:val="WW8Num7z1"/>
    <w:uiPriority w:val="99"/>
    <w:rsid w:val="007C173E"/>
    <w:rPr>
      <w:rFonts w:ascii="Courier New" w:hAnsi="Courier New" w:cs="Courier New"/>
    </w:rPr>
  </w:style>
  <w:style w:type="character" w:customStyle="1" w:styleId="WW8Num7z3">
    <w:name w:val="WW8Num7z3"/>
    <w:uiPriority w:val="99"/>
    <w:rsid w:val="007C173E"/>
    <w:rPr>
      <w:rFonts w:ascii="Symbol" w:hAnsi="Symbol" w:cs="Symbol"/>
    </w:rPr>
  </w:style>
  <w:style w:type="character" w:customStyle="1" w:styleId="WW8Num10z1">
    <w:name w:val="WW8Num10z1"/>
    <w:uiPriority w:val="99"/>
    <w:rsid w:val="007C173E"/>
    <w:rPr>
      <w:color w:val="auto"/>
    </w:rPr>
  </w:style>
  <w:style w:type="character" w:customStyle="1" w:styleId="WW8Num10z2">
    <w:name w:val="WW8Num10z2"/>
    <w:uiPriority w:val="99"/>
    <w:rsid w:val="007C173E"/>
  </w:style>
  <w:style w:type="character" w:customStyle="1" w:styleId="WW8Num13z2">
    <w:name w:val="WW8Num13z2"/>
    <w:uiPriority w:val="99"/>
    <w:rsid w:val="007C173E"/>
  </w:style>
  <w:style w:type="character" w:customStyle="1" w:styleId="WW8Num16z1">
    <w:name w:val="WW8Num16z1"/>
    <w:uiPriority w:val="99"/>
    <w:rsid w:val="007C173E"/>
  </w:style>
  <w:style w:type="character" w:customStyle="1" w:styleId="WW8Num18z1">
    <w:name w:val="WW8Num18z1"/>
    <w:uiPriority w:val="99"/>
    <w:rsid w:val="007C173E"/>
    <w:rPr>
      <w:rFonts w:ascii="Courier New" w:hAnsi="Courier New" w:cs="Courier New"/>
    </w:rPr>
  </w:style>
  <w:style w:type="character" w:customStyle="1" w:styleId="WW8Num18z2">
    <w:name w:val="WW8Num18z2"/>
    <w:uiPriority w:val="99"/>
    <w:rsid w:val="007C173E"/>
    <w:rPr>
      <w:rFonts w:ascii="Wingdings" w:hAnsi="Wingdings" w:cs="Wingdings"/>
    </w:rPr>
  </w:style>
  <w:style w:type="character" w:customStyle="1" w:styleId="WW8Num20z1">
    <w:name w:val="WW8Num20z1"/>
    <w:uiPriority w:val="99"/>
    <w:rsid w:val="007C173E"/>
  </w:style>
  <w:style w:type="character" w:customStyle="1" w:styleId="WW8Num24z1">
    <w:name w:val="WW8Num24z1"/>
    <w:uiPriority w:val="99"/>
    <w:rsid w:val="007C173E"/>
    <w:rPr>
      <w:rFonts w:ascii="Courier New" w:hAnsi="Courier New" w:cs="Courier New"/>
    </w:rPr>
  </w:style>
  <w:style w:type="character" w:customStyle="1" w:styleId="WW8Num24z2">
    <w:name w:val="WW8Num24z2"/>
    <w:uiPriority w:val="99"/>
    <w:rsid w:val="007C173E"/>
    <w:rPr>
      <w:rFonts w:ascii="Wingdings" w:hAnsi="Wingdings" w:cs="Wingdings"/>
    </w:rPr>
  </w:style>
  <w:style w:type="character" w:customStyle="1" w:styleId="WW8Num24z3">
    <w:name w:val="WW8Num24z3"/>
    <w:uiPriority w:val="99"/>
    <w:rsid w:val="007C173E"/>
    <w:rPr>
      <w:rFonts w:ascii="Symbol" w:hAnsi="Symbol" w:cs="Symbol"/>
    </w:rPr>
  </w:style>
  <w:style w:type="character" w:customStyle="1" w:styleId="WW8Num26z4">
    <w:name w:val="WW8Num26z4"/>
    <w:uiPriority w:val="99"/>
    <w:rsid w:val="007C173E"/>
    <w:rPr>
      <w:rFonts w:ascii="Courier New" w:hAnsi="Courier New" w:cs="Courier New"/>
    </w:rPr>
  </w:style>
  <w:style w:type="character" w:customStyle="1" w:styleId="WW8Num27z2">
    <w:name w:val="WW8Num27z2"/>
    <w:uiPriority w:val="99"/>
    <w:rsid w:val="007C173E"/>
    <w:rPr>
      <w:rFonts w:ascii="Wingdings" w:hAnsi="Wingdings" w:cs="Wingdings"/>
    </w:rPr>
  </w:style>
  <w:style w:type="character" w:customStyle="1" w:styleId="WW8Num29z1">
    <w:name w:val="WW8Num29z1"/>
    <w:uiPriority w:val="99"/>
    <w:rsid w:val="007C173E"/>
  </w:style>
  <w:style w:type="character" w:customStyle="1" w:styleId="WW-Absatz-Standardschriftart">
    <w:name w:val="WW-Absatz-Standardschriftart"/>
    <w:uiPriority w:val="99"/>
    <w:rsid w:val="007C173E"/>
  </w:style>
  <w:style w:type="character" w:customStyle="1" w:styleId="ListLabel1">
    <w:name w:val="ListLabel 1"/>
    <w:uiPriority w:val="99"/>
    <w:rsid w:val="007C173E"/>
  </w:style>
  <w:style w:type="character" w:customStyle="1" w:styleId="ListLabel2">
    <w:name w:val="ListLabel 2"/>
    <w:uiPriority w:val="99"/>
    <w:rsid w:val="007C173E"/>
    <w:rPr>
      <w:color w:val="auto"/>
    </w:rPr>
  </w:style>
  <w:style w:type="character" w:customStyle="1" w:styleId="ListLabel3">
    <w:name w:val="ListLabel 3"/>
    <w:uiPriority w:val="99"/>
    <w:rsid w:val="007C173E"/>
    <w:rPr>
      <w:color w:val="auto"/>
    </w:rPr>
  </w:style>
  <w:style w:type="character" w:customStyle="1" w:styleId="ListLabel4">
    <w:name w:val="ListLabel 4"/>
    <w:uiPriority w:val="99"/>
    <w:rsid w:val="007C173E"/>
    <w:rPr>
      <w:b/>
      <w:bCs/>
      <w:sz w:val="24"/>
      <w:szCs w:val="24"/>
    </w:rPr>
  </w:style>
  <w:style w:type="character" w:customStyle="1" w:styleId="ListLabel5">
    <w:name w:val="ListLabel 5"/>
    <w:uiPriority w:val="99"/>
    <w:rsid w:val="007C173E"/>
    <w:rPr>
      <w:sz w:val="20"/>
      <w:szCs w:val="20"/>
    </w:rPr>
  </w:style>
  <w:style w:type="character" w:customStyle="1" w:styleId="Domylnaczcionkaakapitu1">
    <w:name w:val="Domyślna czcionka akapitu1"/>
    <w:uiPriority w:val="99"/>
    <w:rsid w:val="007C173E"/>
  </w:style>
  <w:style w:type="character" w:customStyle="1" w:styleId="Numerstrony1">
    <w:name w:val="Numer strony1"/>
    <w:uiPriority w:val="99"/>
    <w:rsid w:val="007C173E"/>
  </w:style>
  <w:style w:type="character" w:customStyle="1" w:styleId="Odwoanieprzypisukocowego1">
    <w:name w:val="Odwołanie przypisu końcowego1"/>
    <w:uiPriority w:val="99"/>
    <w:rsid w:val="007C173E"/>
  </w:style>
  <w:style w:type="character" w:customStyle="1" w:styleId="HTML-staaszeroko1">
    <w:name w:val="HTML - stała szerokość1"/>
    <w:uiPriority w:val="99"/>
    <w:rsid w:val="007C173E"/>
  </w:style>
  <w:style w:type="character" w:customStyle="1" w:styleId="UyteHipercze1">
    <w:name w:val="UżyteHiperłącze1"/>
    <w:uiPriority w:val="99"/>
    <w:rsid w:val="007C173E"/>
  </w:style>
  <w:style w:type="character" w:customStyle="1" w:styleId="Odwoaniedokomentarza1">
    <w:name w:val="Odwołanie do komentarza1"/>
    <w:uiPriority w:val="99"/>
    <w:rsid w:val="007C173E"/>
  </w:style>
  <w:style w:type="character" w:customStyle="1" w:styleId="TeksttreciPogrubienie">
    <w:name w:val="Tekst treści + Pogrubienie"/>
    <w:uiPriority w:val="99"/>
    <w:rsid w:val="007C173E"/>
  </w:style>
  <w:style w:type="character" w:customStyle="1" w:styleId="Symbolewypunktowania">
    <w:name w:val="Symbole wypunktowania"/>
    <w:uiPriority w:val="99"/>
    <w:rsid w:val="007C173E"/>
    <w:rPr>
      <w:rFonts w:ascii="OpenSymbol" w:eastAsia="OpenSymbol" w:hAnsi="OpenSymbol" w:cs="OpenSymbol"/>
    </w:rPr>
  </w:style>
  <w:style w:type="character" w:customStyle="1" w:styleId="Znakinumeracji">
    <w:name w:val="Znaki numeracji"/>
    <w:uiPriority w:val="99"/>
    <w:rsid w:val="007C173E"/>
  </w:style>
  <w:style w:type="paragraph" w:customStyle="1" w:styleId="Nagwek1">
    <w:name w:val="Nagłówek1"/>
    <w:basedOn w:val="Normal"/>
    <w:next w:val="BodyText"/>
    <w:uiPriority w:val="99"/>
    <w:rsid w:val="007C173E"/>
    <w:pPr>
      <w:keepNext/>
      <w:tabs>
        <w:tab w:val="center" w:pos="4536"/>
        <w:tab w:val="right" w:pos="9072"/>
      </w:tabs>
      <w:suppressAutoHyphens/>
      <w:spacing w:before="240" w:after="0" w:line="100" w:lineRule="atLeast"/>
    </w:pPr>
    <w:rPr>
      <w:rFonts w:ascii="Times New Roman" w:eastAsia="Times New Roman" w:hAnsi="Times New Roman" w:cs="Times New Roman"/>
      <w:kern w:val="1"/>
      <w:sz w:val="24"/>
      <w:szCs w:val="24"/>
      <w:lang w:eastAsia="ar-SA"/>
    </w:rPr>
  </w:style>
  <w:style w:type="paragraph" w:styleId="List">
    <w:name w:val="List"/>
    <w:basedOn w:val="BodyText"/>
    <w:uiPriority w:val="99"/>
    <w:rsid w:val="007C173E"/>
    <w:pPr>
      <w:suppressAutoHyphens/>
    </w:pPr>
    <w:rPr>
      <w:kern w:val="1"/>
      <w:lang w:eastAsia="ar-SA"/>
    </w:rPr>
  </w:style>
  <w:style w:type="paragraph" w:customStyle="1" w:styleId="Podpis1">
    <w:name w:val="Podpis1"/>
    <w:basedOn w:val="Normal"/>
    <w:uiPriority w:val="99"/>
    <w:rsid w:val="007C173E"/>
    <w:pPr>
      <w:suppressLineNumbers/>
      <w:suppressAutoHyphens/>
      <w:spacing w:before="120" w:after="120"/>
    </w:pPr>
    <w:rPr>
      <w:i/>
      <w:iCs/>
      <w:kern w:val="1"/>
      <w:sz w:val="24"/>
      <w:szCs w:val="24"/>
      <w:lang w:eastAsia="ar-SA"/>
    </w:rPr>
  </w:style>
  <w:style w:type="paragraph" w:customStyle="1" w:styleId="Indeks">
    <w:name w:val="Indeks"/>
    <w:basedOn w:val="Normal"/>
    <w:uiPriority w:val="99"/>
    <w:rsid w:val="007C173E"/>
    <w:pPr>
      <w:suppressLineNumbers/>
      <w:suppressAutoHyphens/>
    </w:pPr>
    <w:rPr>
      <w:kern w:val="1"/>
      <w:lang w:eastAsia="ar-SA"/>
    </w:rPr>
  </w:style>
  <w:style w:type="paragraph" w:customStyle="1" w:styleId="Indeks11">
    <w:name w:val="Indeks 11"/>
    <w:basedOn w:val="Normal"/>
    <w:uiPriority w:val="99"/>
    <w:rsid w:val="007C173E"/>
    <w:pPr>
      <w:suppressAutoHyphens/>
    </w:pPr>
    <w:rPr>
      <w:kern w:val="1"/>
      <w:lang w:eastAsia="ar-SA"/>
    </w:rPr>
  </w:style>
  <w:style w:type="paragraph" w:customStyle="1" w:styleId="Nagwekindeksu1">
    <w:name w:val="Nagłówek indeksu1"/>
    <w:basedOn w:val="Normal"/>
    <w:uiPriority w:val="99"/>
    <w:rsid w:val="007C173E"/>
    <w:pPr>
      <w:suppressAutoHyphens/>
    </w:pPr>
    <w:rPr>
      <w:kern w:val="1"/>
      <w:lang w:eastAsia="ar-SA"/>
    </w:rPr>
  </w:style>
  <w:style w:type="paragraph" w:customStyle="1" w:styleId="NormalnyWeb1">
    <w:name w:val="Normalny (Web)1"/>
    <w:basedOn w:val="Normal"/>
    <w:uiPriority w:val="99"/>
    <w:rsid w:val="007C173E"/>
    <w:pPr>
      <w:suppressAutoHyphens/>
    </w:pPr>
    <w:rPr>
      <w:kern w:val="1"/>
      <w:lang w:eastAsia="ar-SA"/>
    </w:rPr>
  </w:style>
  <w:style w:type="paragraph" w:customStyle="1" w:styleId="Tekstprzypisukocowego1">
    <w:name w:val="Tekst przypisu końcowego1"/>
    <w:basedOn w:val="Normal"/>
    <w:uiPriority w:val="99"/>
    <w:rsid w:val="007C173E"/>
    <w:pPr>
      <w:suppressAutoHyphens/>
    </w:pPr>
    <w:rPr>
      <w:kern w:val="1"/>
      <w:lang w:eastAsia="ar-SA"/>
    </w:rPr>
  </w:style>
  <w:style w:type="paragraph" w:customStyle="1" w:styleId="Akapitzlist1">
    <w:name w:val="Akapit z listą1"/>
    <w:basedOn w:val="Normal"/>
    <w:uiPriority w:val="99"/>
    <w:rsid w:val="007C173E"/>
    <w:pPr>
      <w:suppressAutoHyphens/>
    </w:pPr>
    <w:rPr>
      <w:kern w:val="1"/>
      <w:lang w:eastAsia="ar-SA"/>
    </w:rPr>
  </w:style>
  <w:style w:type="paragraph" w:customStyle="1" w:styleId="Listapunktowana1">
    <w:name w:val="Lista punktowana1"/>
    <w:basedOn w:val="Normal"/>
    <w:uiPriority w:val="99"/>
    <w:rsid w:val="007C173E"/>
    <w:pPr>
      <w:suppressAutoHyphens/>
    </w:pPr>
    <w:rPr>
      <w:kern w:val="1"/>
      <w:lang w:eastAsia="ar-SA"/>
    </w:rPr>
  </w:style>
  <w:style w:type="paragraph" w:customStyle="1" w:styleId="Tekstpodstawowywcity31">
    <w:name w:val="Tekst podstawowy wcięty 31"/>
    <w:basedOn w:val="Normal"/>
    <w:uiPriority w:val="99"/>
    <w:rsid w:val="007C173E"/>
    <w:pPr>
      <w:suppressAutoHyphens/>
    </w:pPr>
    <w:rPr>
      <w:kern w:val="1"/>
      <w:lang w:eastAsia="ar-SA"/>
    </w:rPr>
  </w:style>
  <w:style w:type="paragraph" w:customStyle="1" w:styleId="Tekstpodstawowy21">
    <w:name w:val="Tekst podstawowy 21"/>
    <w:basedOn w:val="Normal"/>
    <w:uiPriority w:val="99"/>
    <w:rsid w:val="007C173E"/>
    <w:pPr>
      <w:suppressAutoHyphens/>
    </w:pPr>
    <w:rPr>
      <w:kern w:val="1"/>
      <w:lang w:eastAsia="ar-SA"/>
    </w:rPr>
  </w:style>
  <w:style w:type="paragraph" w:customStyle="1" w:styleId="Tekstpodstawowywcity21">
    <w:name w:val="Tekst podstawowy wcięty 21"/>
    <w:basedOn w:val="Normal"/>
    <w:uiPriority w:val="99"/>
    <w:rsid w:val="007C173E"/>
    <w:pPr>
      <w:suppressAutoHyphens/>
    </w:pPr>
    <w:rPr>
      <w:kern w:val="1"/>
      <w:lang w:eastAsia="ar-SA"/>
    </w:rPr>
  </w:style>
  <w:style w:type="paragraph" w:styleId="Subtitle">
    <w:name w:val="Subtitle"/>
    <w:basedOn w:val="Nagwek1"/>
    <w:next w:val="BodyText"/>
    <w:link w:val="SubtitleChar"/>
    <w:uiPriority w:val="99"/>
    <w:qFormat/>
    <w:rsid w:val="007C173E"/>
    <w:pPr>
      <w:jc w:val="center"/>
    </w:pPr>
    <w:rPr>
      <w:rFonts w:ascii="Calibri" w:eastAsia="Calibri" w:hAnsi="Calibri" w:cs="Calibri"/>
      <w:i/>
      <w:iCs/>
      <w:sz w:val="28"/>
      <w:szCs w:val="28"/>
    </w:rPr>
  </w:style>
  <w:style w:type="character" w:customStyle="1" w:styleId="SubtitleChar">
    <w:name w:val="Subtitle Char"/>
    <w:basedOn w:val="DefaultParagraphFont"/>
    <w:link w:val="Subtitle"/>
    <w:uiPriority w:val="99"/>
    <w:rsid w:val="007C173E"/>
    <w:rPr>
      <w:rFonts w:ascii="Times New Roman" w:hAnsi="Times New Roman" w:cs="Times New Roman"/>
      <w:i/>
      <w:iCs/>
      <w:kern w:val="1"/>
      <w:sz w:val="28"/>
      <w:szCs w:val="28"/>
      <w:lang w:eastAsia="ar-SA" w:bidi="ar-SA"/>
    </w:rPr>
  </w:style>
  <w:style w:type="paragraph" w:customStyle="1" w:styleId="Tekstdymka1">
    <w:name w:val="Tekst dymka1"/>
    <w:basedOn w:val="Normal"/>
    <w:uiPriority w:val="99"/>
    <w:rsid w:val="007C173E"/>
    <w:pPr>
      <w:suppressAutoHyphens/>
    </w:pPr>
    <w:rPr>
      <w:kern w:val="1"/>
      <w:lang w:eastAsia="ar-SA"/>
    </w:rPr>
  </w:style>
  <w:style w:type="paragraph" w:customStyle="1" w:styleId="Tekstkomentarza1">
    <w:name w:val="Tekst komentarza1"/>
    <w:basedOn w:val="Normal"/>
    <w:uiPriority w:val="99"/>
    <w:rsid w:val="007C173E"/>
    <w:pPr>
      <w:suppressAutoHyphens/>
    </w:pPr>
    <w:rPr>
      <w:kern w:val="1"/>
      <w:lang w:eastAsia="ar-SA"/>
    </w:rPr>
  </w:style>
  <w:style w:type="paragraph" w:customStyle="1" w:styleId="Tematkomentarza1">
    <w:name w:val="Temat komentarza1"/>
    <w:basedOn w:val="Tekstkomentarza1"/>
    <w:uiPriority w:val="99"/>
    <w:rsid w:val="007C173E"/>
  </w:style>
  <w:style w:type="paragraph" w:customStyle="1" w:styleId="Spisilustracji1">
    <w:name w:val="Spis ilustracji1"/>
    <w:basedOn w:val="Normal"/>
    <w:uiPriority w:val="99"/>
    <w:rsid w:val="007C173E"/>
    <w:pPr>
      <w:suppressAutoHyphens/>
    </w:pPr>
    <w:rPr>
      <w:kern w:val="1"/>
      <w:lang w:eastAsia="ar-SA"/>
    </w:rPr>
  </w:style>
  <w:style w:type="paragraph" w:customStyle="1" w:styleId="Tekstpodstawowy31">
    <w:name w:val="Tekst podstawowy 31"/>
    <w:basedOn w:val="Normal"/>
    <w:uiPriority w:val="99"/>
    <w:rsid w:val="007C173E"/>
    <w:pPr>
      <w:suppressAutoHyphens/>
    </w:pPr>
    <w:rPr>
      <w:kern w:val="1"/>
      <w:lang w:eastAsia="ar-SA"/>
    </w:rPr>
  </w:style>
  <w:style w:type="paragraph" w:customStyle="1" w:styleId="Listanumerowana1">
    <w:name w:val="Lista numerowana1"/>
    <w:basedOn w:val="Normal"/>
    <w:uiPriority w:val="99"/>
    <w:rsid w:val="007C173E"/>
    <w:pPr>
      <w:suppressAutoHyphens/>
    </w:pPr>
    <w:rPr>
      <w:kern w:val="1"/>
      <w:lang w:eastAsia="ar-SA"/>
    </w:rPr>
  </w:style>
  <w:style w:type="paragraph" w:customStyle="1" w:styleId="Zawartoramki">
    <w:name w:val="Zawartość ramki"/>
    <w:basedOn w:val="BodyText"/>
    <w:uiPriority w:val="99"/>
    <w:rsid w:val="007C173E"/>
    <w:pPr>
      <w:suppressAutoHyphens/>
    </w:pPr>
    <w:rPr>
      <w:kern w:val="1"/>
      <w:lang w:eastAsia="ar-SA"/>
    </w:rPr>
  </w:style>
  <w:style w:type="paragraph" w:customStyle="1" w:styleId="Zawartotabeli">
    <w:name w:val="Zawartość tabeli"/>
    <w:basedOn w:val="Normal"/>
    <w:uiPriority w:val="99"/>
    <w:rsid w:val="007C173E"/>
    <w:pPr>
      <w:suppressLineNumbers/>
      <w:suppressAutoHyphens/>
    </w:pPr>
    <w:rPr>
      <w:kern w:val="1"/>
      <w:lang w:eastAsia="ar-SA"/>
    </w:rPr>
  </w:style>
  <w:style w:type="paragraph" w:customStyle="1" w:styleId="Nagwektabeli">
    <w:name w:val="Nagłówek tabeli"/>
    <w:basedOn w:val="Zawartotabeli"/>
    <w:uiPriority w:val="99"/>
    <w:rsid w:val="007C173E"/>
    <w:pPr>
      <w:jc w:val="center"/>
    </w:pPr>
    <w:rPr>
      <w:b/>
      <w:bCs/>
    </w:rPr>
  </w:style>
  <w:style w:type="paragraph" w:customStyle="1" w:styleId="ListParagraph1">
    <w:name w:val="List Paragraph1"/>
    <w:basedOn w:val="Normal"/>
    <w:uiPriority w:val="99"/>
    <w:rsid w:val="007C173E"/>
    <w:pPr>
      <w:suppressAutoHyphens/>
      <w:spacing w:after="0" w:line="100" w:lineRule="atLeast"/>
    </w:pPr>
    <w:rPr>
      <w:rFonts w:ascii="Times New Roman" w:eastAsia="Times New Roman" w:hAnsi="Times New Roman" w:cs="Times New Roman"/>
      <w:kern w:val="1"/>
      <w:sz w:val="24"/>
      <w:szCs w:val="24"/>
      <w:lang w:eastAsia="ar-SA"/>
    </w:rPr>
  </w:style>
  <w:style w:type="paragraph" w:styleId="NoSpacing">
    <w:name w:val="No Spacing"/>
    <w:uiPriority w:val="99"/>
    <w:qFormat/>
    <w:rsid w:val="00FD60DD"/>
    <w:rPr>
      <w:rFonts w:cs="Calibri"/>
      <w:lang w:eastAsia="en-US"/>
    </w:rPr>
  </w:style>
  <w:style w:type="paragraph" w:customStyle="1" w:styleId="ZnakZnak1">
    <w:name w:val="Znak Znak1"/>
    <w:basedOn w:val="Normal"/>
    <w:uiPriority w:val="99"/>
    <w:rsid w:val="00016B27"/>
    <w:pPr>
      <w:spacing w:after="0" w:line="240" w:lineRule="auto"/>
    </w:pPr>
    <w:rPr>
      <w:rFonts w:ascii="Arial" w:eastAsia="Times New Roman" w:hAnsi="Arial" w:cs="Arial"/>
      <w:sz w:val="24"/>
      <w:szCs w:val="24"/>
      <w:lang w:eastAsia="pl-PL"/>
    </w:rPr>
  </w:style>
  <w:style w:type="character" w:customStyle="1" w:styleId="apple-converted-space">
    <w:name w:val="apple-converted-space"/>
    <w:basedOn w:val="DefaultParagraphFont"/>
    <w:uiPriority w:val="99"/>
    <w:rsid w:val="00E45071"/>
  </w:style>
  <w:style w:type="paragraph" w:customStyle="1" w:styleId="StylPo0pt1">
    <w:name w:val="Styl Po:  0 pt1"/>
    <w:basedOn w:val="Normal"/>
    <w:uiPriority w:val="99"/>
    <w:rsid w:val="00FD0D4E"/>
    <w:pPr>
      <w:spacing w:after="0"/>
    </w:pPr>
    <w:rPr>
      <w:rFonts w:ascii="Times New Roman" w:eastAsia="Times New Roman" w:hAnsi="Times New Roman" w:cs="Times New Roman"/>
      <w:sz w:val="24"/>
      <w:szCs w:val="24"/>
    </w:rPr>
  </w:style>
  <w:style w:type="character" w:customStyle="1" w:styleId="validity-badge">
    <w:name w:val="validity-badge"/>
    <w:basedOn w:val="DefaultParagraphFont"/>
    <w:uiPriority w:val="99"/>
    <w:rsid w:val="00C84EF8"/>
  </w:style>
  <w:style w:type="character" w:customStyle="1" w:styleId="bold-text">
    <w:name w:val="bold-text"/>
    <w:basedOn w:val="DefaultParagraphFont"/>
    <w:uiPriority w:val="99"/>
    <w:rsid w:val="00C84EF8"/>
  </w:style>
  <w:style w:type="paragraph" w:customStyle="1" w:styleId="ZnakZnak1ZnakZnakZnakZnakZnakZnakZnakZnakZnakZnak">
    <w:name w:val="Znak Znak1 Znak Znak Znak Znak Znak Znak Znak Znak Znak Znak"/>
    <w:basedOn w:val="Normal"/>
    <w:uiPriority w:val="99"/>
    <w:rsid w:val="00982772"/>
    <w:pPr>
      <w:spacing w:after="0" w:line="240" w:lineRule="auto"/>
    </w:pPr>
    <w:rPr>
      <w:rFonts w:ascii="Arial" w:hAnsi="Arial" w:cs="Arial"/>
      <w:sz w:val="24"/>
      <w:szCs w:val="24"/>
      <w:lang w:eastAsia="pl-PL"/>
    </w:rPr>
  </w:style>
  <w:style w:type="paragraph" w:customStyle="1" w:styleId="ZnakZnak1ZnakZnakZnakZnakZnakZnakZnakZnakZnakZnakZnak">
    <w:name w:val="Znak Znak1 Znak Znak Znak Znak Znak Znak Znak Znak Znak Znak Znak"/>
    <w:basedOn w:val="Normal"/>
    <w:uiPriority w:val="99"/>
    <w:rsid w:val="00A82A74"/>
    <w:pPr>
      <w:spacing w:after="0" w:line="240" w:lineRule="auto"/>
    </w:pPr>
    <w:rPr>
      <w:rFonts w:ascii="Arial" w:hAnsi="Arial" w:cs="Arial"/>
      <w:sz w:val="24"/>
      <w:szCs w:val="24"/>
      <w:lang w:eastAsia="pl-PL"/>
    </w:rPr>
  </w:style>
</w:styles>
</file>

<file path=word/webSettings.xml><?xml version="1.0" encoding="utf-8"?>
<w:webSettings xmlns:r="http://schemas.openxmlformats.org/officeDocument/2006/relationships" xmlns:w="http://schemas.openxmlformats.org/wordprocessingml/2006/main">
  <w:divs>
    <w:div w:id="1083988620">
      <w:marLeft w:val="0"/>
      <w:marRight w:val="0"/>
      <w:marTop w:val="0"/>
      <w:marBottom w:val="0"/>
      <w:divBdr>
        <w:top w:val="none" w:sz="0" w:space="0" w:color="auto"/>
        <w:left w:val="none" w:sz="0" w:space="0" w:color="auto"/>
        <w:bottom w:val="none" w:sz="0" w:space="0" w:color="auto"/>
        <w:right w:val="none" w:sz="0" w:space="0" w:color="auto"/>
      </w:divBdr>
    </w:div>
    <w:div w:id="1083988621">
      <w:marLeft w:val="0"/>
      <w:marRight w:val="0"/>
      <w:marTop w:val="0"/>
      <w:marBottom w:val="0"/>
      <w:divBdr>
        <w:top w:val="none" w:sz="0" w:space="0" w:color="auto"/>
        <w:left w:val="none" w:sz="0" w:space="0" w:color="auto"/>
        <w:bottom w:val="none" w:sz="0" w:space="0" w:color="auto"/>
        <w:right w:val="none" w:sz="0" w:space="0" w:color="auto"/>
      </w:divBdr>
    </w:div>
    <w:div w:id="1083988622">
      <w:marLeft w:val="0"/>
      <w:marRight w:val="0"/>
      <w:marTop w:val="0"/>
      <w:marBottom w:val="0"/>
      <w:divBdr>
        <w:top w:val="none" w:sz="0" w:space="0" w:color="auto"/>
        <w:left w:val="none" w:sz="0" w:space="0" w:color="auto"/>
        <w:bottom w:val="none" w:sz="0" w:space="0" w:color="auto"/>
        <w:right w:val="none" w:sz="0" w:space="0" w:color="auto"/>
      </w:divBdr>
      <w:divsChild>
        <w:div w:id="1083988626">
          <w:marLeft w:val="630"/>
          <w:marRight w:val="0"/>
          <w:marTop w:val="0"/>
          <w:marBottom w:val="0"/>
          <w:divBdr>
            <w:top w:val="none" w:sz="0" w:space="0" w:color="auto"/>
            <w:left w:val="none" w:sz="0" w:space="0" w:color="auto"/>
            <w:bottom w:val="none" w:sz="0" w:space="0" w:color="auto"/>
            <w:right w:val="none" w:sz="0" w:space="0" w:color="auto"/>
          </w:divBdr>
        </w:div>
      </w:divsChild>
    </w:div>
    <w:div w:id="1083988623">
      <w:marLeft w:val="0"/>
      <w:marRight w:val="0"/>
      <w:marTop w:val="0"/>
      <w:marBottom w:val="0"/>
      <w:divBdr>
        <w:top w:val="none" w:sz="0" w:space="0" w:color="auto"/>
        <w:left w:val="none" w:sz="0" w:space="0" w:color="auto"/>
        <w:bottom w:val="none" w:sz="0" w:space="0" w:color="auto"/>
        <w:right w:val="none" w:sz="0" w:space="0" w:color="auto"/>
      </w:divBdr>
      <w:divsChild>
        <w:div w:id="1083988624">
          <w:marLeft w:val="630"/>
          <w:marRight w:val="0"/>
          <w:marTop w:val="0"/>
          <w:marBottom w:val="0"/>
          <w:divBdr>
            <w:top w:val="none" w:sz="0" w:space="0" w:color="auto"/>
            <w:left w:val="none" w:sz="0" w:space="0" w:color="auto"/>
            <w:bottom w:val="none" w:sz="0" w:space="0" w:color="auto"/>
            <w:right w:val="none" w:sz="0" w:space="0" w:color="auto"/>
          </w:divBdr>
        </w:div>
      </w:divsChild>
    </w:div>
    <w:div w:id="1083988625">
      <w:marLeft w:val="0"/>
      <w:marRight w:val="0"/>
      <w:marTop w:val="0"/>
      <w:marBottom w:val="0"/>
      <w:divBdr>
        <w:top w:val="none" w:sz="0" w:space="0" w:color="auto"/>
        <w:left w:val="none" w:sz="0" w:space="0" w:color="auto"/>
        <w:bottom w:val="none" w:sz="0" w:space="0" w:color="auto"/>
        <w:right w:val="none" w:sz="0" w:space="0" w:color="auto"/>
      </w:divBdr>
    </w:div>
    <w:div w:id="1083988627">
      <w:marLeft w:val="0"/>
      <w:marRight w:val="0"/>
      <w:marTop w:val="0"/>
      <w:marBottom w:val="0"/>
      <w:divBdr>
        <w:top w:val="none" w:sz="0" w:space="0" w:color="auto"/>
        <w:left w:val="none" w:sz="0" w:space="0" w:color="auto"/>
        <w:bottom w:val="none" w:sz="0" w:space="0" w:color="auto"/>
        <w:right w:val="none" w:sz="0" w:space="0" w:color="auto"/>
      </w:divBdr>
    </w:div>
    <w:div w:id="1083988628">
      <w:marLeft w:val="0"/>
      <w:marRight w:val="0"/>
      <w:marTop w:val="0"/>
      <w:marBottom w:val="0"/>
      <w:divBdr>
        <w:top w:val="none" w:sz="0" w:space="0" w:color="auto"/>
        <w:left w:val="none" w:sz="0" w:space="0" w:color="auto"/>
        <w:bottom w:val="none" w:sz="0" w:space="0" w:color="auto"/>
        <w:right w:val="none" w:sz="0" w:space="0" w:color="auto"/>
      </w:divBdr>
    </w:div>
    <w:div w:id="1083988629">
      <w:marLeft w:val="0"/>
      <w:marRight w:val="0"/>
      <w:marTop w:val="0"/>
      <w:marBottom w:val="0"/>
      <w:divBdr>
        <w:top w:val="none" w:sz="0" w:space="0" w:color="auto"/>
        <w:left w:val="none" w:sz="0" w:space="0" w:color="auto"/>
        <w:bottom w:val="none" w:sz="0" w:space="0" w:color="auto"/>
        <w:right w:val="none" w:sz="0" w:space="0" w:color="auto"/>
      </w:divBdr>
    </w:div>
    <w:div w:id="1083988630">
      <w:marLeft w:val="0"/>
      <w:marRight w:val="0"/>
      <w:marTop w:val="0"/>
      <w:marBottom w:val="0"/>
      <w:divBdr>
        <w:top w:val="none" w:sz="0" w:space="0" w:color="auto"/>
        <w:left w:val="none" w:sz="0" w:space="0" w:color="auto"/>
        <w:bottom w:val="none" w:sz="0" w:space="0" w:color="auto"/>
        <w:right w:val="none" w:sz="0" w:space="0" w:color="auto"/>
      </w:divBdr>
      <w:divsChild>
        <w:div w:id="1083988633">
          <w:marLeft w:val="165"/>
          <w:marRight w:val="0"/>
          <w:marTop w:val="0"/>
          <w:marBottom w:val="0"/>
          <w:divBdr>
            <w:top w:val="none" w:sz="0" w:space="0" w:color="auto"/>
            <w:left w:val="none" w:sz="0" w:space="0" w:color="auto"/>
            <w:bottom w:val="none" w:sz="0" w:space="0" w:color="auto"/>
            <w:right w:val="none" w:sz="0" w:space="0" w:color="auto"/>
          </w:divBdr>
          <w:divsChild>
            <w:div w:id="10839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88631">
      <w:marLeft w:val="0"/>
      <w:marRight w:val="0"/>
      <w:marTop w:val="0"/>
      <w:marBottom w:val="0"/>
      <w:divBdr>
        <w:top w:val="none" w:sz="0" w:space="0" w:color="auto"/>
        <w:left w:val="none" w:sz="0" w:space="0" w:color="auto"/>
        <w:bottom w:val="none" w:sz="0" w:space="0" w:color="auto"/>
        <w:right w:val="none" w:sz="0" w:space="0" w:color="auto"/>
      </w:divBdr>
    </w:div>
    <w:div w:id="1083988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23</Pages>
  <Words>7479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dc:title>
  <dc:subject/>
  <dc:creator>Magdalena Kosowska</dc:creator>
  <cp:keywords/>
  <dc:description/>
  <cp:lastModifiedBy>HP</cp:lastModifiedBy>
  <cp:revision>3</cp:revision>
  <cp:lastPrinted>2018-02-28T07:31:00Z</cp:lastPrinted>
  <dcterms:created xsi:type="dcterms:W3CDTF">2020-02-13T10:52:00Z</dcterms:created>
  <dcterms:modified xsi:type="dcterms:W3CDTF">2020-02-13T12:40:00Z</dcterms:modified>
</cp:coreProperties>
</file>