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46283F">
        <w:rPr>
          <w:sz w:val="44"/>
          <w:szCs w:val="44"/>
        </w:rPr>
        <w:t>18</w:t>
      </w:r>
      <w:r>
        <w:rPr>
          <w:sz w:val="44"/>
          <w:szCs w:val="44"/>
        </w:rPr>
        <w:t>.</w:t>
      </w:r>
      <w:r w:rsidR="0046283F">
        <w:rPr>
          <w:sz w:val="44"/>
          <w:szCs w:val="44"/>
        </w:rPr>
        <w:t>06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20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8054E0">
        <w:rPr>
          <w:sz w:val="24"/>
          <w:szCs w:val="24"/>
        </w:rPr>
        <w:t xml:space="preserve">- </w:t>
      </w:r>
      <w:r w:rsidR="008054E0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20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283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2020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25</w:t>
      </w:r>
      <w:r w:rsidR="00693AD1">
        <w:rPr>
          <w:sz w:val="24"/>
          <w:szCs w:val="24"/>
        </w:rPr>
        <w:t xml:space="preserve">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BF195D" w:rsidP="00DF57B4">
      <w:pPr>
        <w:spacing w:line="360" w:lineRule="auto"/>
        <w:jc w:val="both"/>
      </w:pPr>
      <w:r>
        <w:t>Dynamik Filtr Nocoń i Wspólnicy Sp. J., ul. Bór 139, 42-202 Częstochowa</w:t>
      </w:r>
      <w:r w:rsidR="00E75EA8"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 xml:space="preserve">farmy fotowoltaicznej o mocy do 1 MW wraz </w:t>
      </w:r>
      <w:r>
        <w:br/>
        <w:t xml:space="preserve">z infrastrukturą towarzyszącą, na terenie </w:t>
      </w:r>
      <w:r w:rsidRPr="00FE0B68">
        <w:t>obejmującym dz</w:t>
      </w:r>
      <w:r>
        <w:t>iałki</w:t>
      </w:r>
      <w:r w:rsidRPr="00FE0B68">
        <w:t xml:space="preserve"> o</w:t>
      </w:r>
      <w:r>
        <w:t>znaczone</w:t>
      </w:r>
      <w:r w:rsidRPr="00FE0B68">
        <w:t xml:space="preserve"> w ewidencji gruntów nr </w:t>
      </w:r>
      <w:r>
        <w:t>2349 oraz na części działki nr 2348</w:t>
      </w:r>
      <w:r w:rsidRPr="00FE0B68">
        <w:t>, położon</w:t>
      </w:r>
      <w:r>
        <w:t>ych</w:t>
      </w:r>
      <w:r w:rsidRPr="00FE0B68">
        <w:t xml:space="preserve"> w obrębie </w:t>
      </w:r>
      <w:r>
        <w:t>Oleszno</w:t>
      </w:r>
      <w:r w:rsidRPr="00FE0B68">
        <w:t xml:space="preserve"> 00</w:t>
      </w:r>
      <w:r>
        <w:t>16</w:t>
      </w:r>
      <w:r w:rsidRPr="00FE0B68">
        <w:t>, gmina Krasocin</w:t>
      </w:r>
      <w:r w:rsidR="00DF57B4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46283F"/>
    <w:rsid w:val="005010AA"/>
    <w:rsid w:val="00693AD1"/>
    <w:rsid w:val="00752267"/>
    <w:rsid w:val="00774265"/>
    <w:rsid w:val="007A1D50"/>
    <w:rsid w:val="007F312A"/>
    <w:rsid w:val="0080295C"/>
    <w:rsid w:val="008054E0"/>
    <w:rsid w:val="008F6DA3"/>
    <w:rsid w:val="00904B43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3</cp:revision>
  <cp:lastPrinted>2020-06-19T06:03:00Z</cp:lastPrinted>
  <dcterms:created xsi:type="dcterms:W3CDTF">2020-06-19T06:00:00Z</dcterms:created>
  <dcterms:modified xsi:type="dcterms:W3CDTF">2020-06-19T06:06:00Z</dcterms:modified>
</cp:coreProperties>
</file>