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3A" w:rsidRDefault="0040403A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40403A" w:rsidRDefault="00D452A9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>
        <w:rPr>
          <w:rFonts w:ascii="Cambria" w:eastAsia="Cambria" w:hAnsi="Cambria" w:cs="Arial"/>
          <w:sz w:val="20"/>
          <w:szCs w:val="20"/>
        </w:rPr>
        <w:t xml:space="preserve">Załącznik nr 4 do SIWZ </w:t>
      </w:r>
    </w:p>
    <w:p w:rsidR="0040403A" w:rsidRDefault="0040403A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40403A" w:rsidRDefault="00D452A9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 2020/S ………-………….</w:t>
      </w:r>
    </w:p>
    <w:p w:rsidR="0040403A" w:rsidRDefault="00D452A9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0403A" w:rsidRDefault="00D452A9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4040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3A" w:rsidRDefault="00D452A9">
            <w:pPr>
              <w:pStyle w:val="Bezodstpw"/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bidi="pl-PL"/>
              </w:rPr>
              <w:t xml:space="preserve">Powiat Włoszczowski – Starostwo Powiatowe we Włoszczowie, ul. Wiśniowa 10, </w:t>
            </w:r>
          </w:p>
          <w:p w:rsidR="0040403A" w:rsidRDefault="00D452A9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bidi="pl-PL"/>
              </w:rPr>
              <w:t>29-100 Włoszczowa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4040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03A" w:rsidRDefault="00D452A9">
            <w:pPr>
              <w:shd w:val="clear" w:color="auto" w:fill="A6A6A6" w:themeFill="background1" w:themeFillShade="A6"/>
              <w:spacing w:before="120" w:after="120" w:line="264" w:lineRule="auto"/>
              <w:ind w:left="426"/>
              <w:jc w:val="both"/>
              <w:rPr>
                <w:rFonts w:ascii="Cambria" w:eastAsia="Times New Roman" w:hAnsi="Cambria" w:cs="Calibri Light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[„</w:t>
            </w:r>
            <w:r>
              <w:rPr>
                <w:rFonts w:ascii="Cambria" w:eastAsia="Times New Roman" w:hAnsi="Cambria" w:cs="Calibri Light"/>
                <w:b/>
                <w:sz w:val="20"/>
                <w:szCs w:val="20"/>
              </w:rPr>
              <w:t>Utworzenie inicjalnej powiatowej bazy GESUT oraz powiatowej bazy BDOT500</w:t>
            </w:r>
            <w:r>
              <w:rPr>
                <w:rFonts w:ascii="Arial" w:hAnsi="Arial" w:cs="Arial"/>
                <w:b/>
                <w:sz w:val="20"/>
                <w:szCs w:val="20"/>
              </w:rPr>
              <w:t>”]</w:t>
            </w:r>
          </w:p>
        </w:tc>
      </w:tr>
      <w:tr w:rsidR="004040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3A" w:rsidRDefault="00E8030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8030A">
              <w:rPr>
                <w:rFonts w:ascii="Cambria" w:hAnsi="Cambria" w:cs="Arial"/>
                <w:b/>
                <w:sz w:val="20"/>
                <w:szCs w:val="20"/>
              </w:rPr>
              <w:t>GKN.272.31.2020</w:t>
            </w:r>
            <w:bookmarkStart w:id="0" w:name="_GoBack"/>
            <w:bookmarkEnd w:id="0"/>
          </w:p>
        </w:tc>
      </w:tr>
    </w:tbl>
    <w:p w:rsidR="0040403A" w:rsidRDefault="00D452A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40403A" w:rsidRDefault="0040403A">
      <w:pPr>
        <w:rPr>
          <w:rFonts w:ascii="Arial" w:eastAsia="Arial" w:hAnsi="Arial" w:cs="Arial"/>
          <w:sz w:val="20"/>
          <w:szCs w:val="20"/>
        </w:rPr>
      </w:pPr>
    </w:p>
    <w:p w:rsidR="0040403A" w:rsidRDefault="0040403A">
      <w:pPr>
        <w:jc w:val="center"/>
        <w:rPr>
          <w:rFonts w:ascii="Arial" w:eastAsia="Arial" w:hAnsi="Arial" w:cs="Arial"/>
          <w:sz w:val="20"/>
          <w:szCs w:val="20"/>
        </w:rPr>
      </w:pPr>
    </w:p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4040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040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0403A" w:rsidRDefault="00D452A9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40403A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40403A" w:rsidRDefault="00D452A9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40403A" w:rsidRDefault="00D452A9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0403A" w:rsidRDefault="0040403A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0403A" w:rsidRDefault="0040403A">
      <w:pPr>
        <w:rPr>
          <w:rFonts w:ascii="Arial" w:eastAsia="Arial" w:hAnsi="Arial" w:cs="Arial"/>
          <w:b/>
          <w:sz w:val="20"/>
          <w:szCs w:val="20"/>
        </w:rPr>
      </w:pPr>
    </w:p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40403A" w:rsidRDefault="00D452A9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40403A" w:rsidRDefault="00D452A9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40403A" w:rsidRDefault="00D452A9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40403A" w:rsidRDefault="00D452A9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40403A" w:rsidRDefault="00D452A9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40403A" w:rsidRDefault="00D452A9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40403A" w:rsidRDefault="00D452A9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40403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40403A" w:rsidRDefault="00D452A9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40403A" w:rsidRDefault="00D452A9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40403A" w:rsidRDefault="00D452A9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0403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40403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40403A" w:rsidRDefault="00D452A9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40403A" w:rsidRDefault="00D452A9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0403A" w:rsidRDefault="00D452A9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0403A" w:rsidRDefault="0040403A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40403A" w:rsidRDefault="00D452A9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40403A" w:rsidRDefault="00D452A9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0403A" w:rsidRDefault="00D452A9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0403A" w:rsidRDefault="0040403A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40403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40403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40403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40403A" w:rsidRDefault="00D452A9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40403A" w:rsidRDefault="00D452A9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0403A" w:rsidRDefault="0040403A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0403A" w:rsidRDefault="0040403A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0403A" w:rsidRDefault="00D452A9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40403A" w:rsidRDefault="00D452A9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0403A" w:rsidRDefault="0040403A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0403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0403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40403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0403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40403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40403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0403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40403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40403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40403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40403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0403A" w:rsidRDefault="0040403A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0403A" w:rsidRDefault="0040403A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40403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0403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A: Kompetencje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040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0403A" w:rsidTr="00D452A9">
        <w:trPr>
          <w:trHeight w:val="4677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Pr="00D452A9" w:rsidRDefault="00D452A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452A9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[9.4.2 a) SIWZ]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D452A9" w:rsidRPr="00D452A9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D452A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52A9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D452A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52A9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D452A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52A9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D452A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52A9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0403A" w:rsidRPr="00D452A9" w:rsidRDefault="00D452A9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 w:rsidRPr="00D452A9"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D452A9" w:rsidRPr="00D452A9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D452A9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D452A9">
                    <w:rPr>
                      <w:rFonts w:ascii="Arial" w:eastAsia="Calibri" w:hAnsi="Arial" w:cs="Arial"/>
                      <w:sz w:val="18"/>
                      <w:szCs w:val="18"/>
                    </w:rPr>
                    <w:t>Zadanie ………</w:t>
                  </w:r>
                </w:p>
              </w:tc>
            </w:tr>
            <w:tr w:rsidR="00D452A9" w:rsidRPr="00D452A9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D452A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52A9">
                    <w:rPr>
                      <w:rFonts w:ascii="Arial" w:hAnsi="Arial" w:cs="Arial"/>
                      <w:sz w:val="20"/>
                      <w:szCs w:val="20"/>
                    </w:rPr>
                    <w:t xml:space="preserve">usługa z zakresu geodezji, 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>obejmując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eastAsia="pl" w:bidi="ar"/>
                    </w:rPr>
                    <w:t>a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 xml:space="preserve"> wykonanie prac geodezyjnych skutkujących opracowaniem lub aktualizacją mapy zasadniczej w postaci wektorowej </w:t>
                  </w:r>
                  <w:r w:rsidRPr="00D452A9">
                    <w:rPr>
                      <w:rFonts w:ascii="Cambria" w:eastAsia="Times New Roman" w:hAnsi="Cambria" w:cs="Calibri Light"/>
                      <w:b/>
                      <w:sz w:val="20"/>
                      <w:szCs w:val="20"/>
                      <w:lang w:val="pl" w:eastAsia="pl" w:bidi="ar"/>
                    </w:rPr>
                    <w:t>albo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 w:rsidRPr="00D452A9">
                    <w:rPr>
                      <w:rFonts w:ascii="Cambria" w:eastAsia="Times New Roman" w:hAnsi="Cambria" w:cs="Calibri Light"/>
                      <w:b/>
                      <w:sz w:val="20"/>
                      <w:szCs w:val="20"/>
                      <w:lang w:val="pl" w:eastAsia="pl" w:bidi="ar"/>
                    </w:rPr>
                    <w:t>albo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eastAsia="pl" w:bidi="ar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40403A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40403A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40403A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0403A" w:rsidRPr="00D452A9" w:rsidRDefault="00D452A9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D452A9">
                    <w:rPr>
                      <w:rFonts w:ascii="Arial" w:eastAsia="Arial" w:hAnsi="Arial" w:cs="Arial"/>
                      <w:sz w:val="18"/>
                      <w:szCs w:val="18"/>
                    </w:rPr>
                    <w:t>Własne/ oddane do dyspozycji*</w:t>
                  </w:r>
                </w:p>
              </w:tc>
            </w:tr>
            <w:tr w:rsidR="00D452A9" w:rsidRPr="00D452A9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D452A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52A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usługa z zakresu geodezji, 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>obejmując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eastAsia="pl" w:bidi="ar"/>
                    </w:rPr>
                    <w:t>a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 xml:space="preserve"> wykonanie prac geodezyjnych skutkujących opracowaniem lub aktualizacją mapy zasadniczej w postaci wektorowej </w:t>
                  </w:r>
                  <w:r w:rsidRPr="00D452A9">
                    <w:rPr>
                      <w:rFonts w:ascii="Cambria" w:eastAsia="Times New Roman" w:hAnsi="Cambria" w:cs="Calibri Light"/>
                      <w:b/>
                      <w:sz w:val="20"/>
                      <w:szCs w:val="20"/>
                      <w:lang w:val="pl" w:eastAsia="pl" w:bidi="ar"/>
                    </w:rPr>
                    <w:t>albo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 w:rsidRPr="00D452A9">
                    <w:rPr>
                      <w:rFonts w:ascii="Cambria" w:eastAsia="Times New Roman" w:hAnsi="Cambria" w:cs="Calibri Light"/>
                      <w:b/>
                      <w:sz w:val="20"/>
                      <w:szCs w:val="20"/>
                      <w:lang w:val="pl" w:eastAsia="pl" w:bidi="ar"/>
                    </w:rPr>
                    <w:t>albo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eastAsia="pl" w:bidi="ar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40403A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40403A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403A" w:rsidRPr="00D452A9" w:rsidRDefault="0040403A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0403A" w:rsidRPr="00D452A9" w:rsidRDefault="00D452A9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D452A9">
                    <w:rPr>
                      <w:rFonts w:ascii="Arial" w:eastAsia="Arial" w:hAnsi="Arial" w:cs="Arial"/>
                      <w:sz w:val="18"/>
                      <w:szCs w:val="18"/>
                    </w:rPr>
                    <w:t>Własne/ oddane do dyspozycji*</w:t>
                  </w:r>
                </w:p>
              </w:tc>
            </w:tr>
            <w:tr w:rsidR="00D452A9" w:rsidRPr="00D452A9" w:rsidTr="00693B44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452A9" w:rsidRPr="00D452A9" w:rsidRDefault="00D452A9" w:rsidP="00D452A9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D452A9">
                    <w:rPr>
                      <w:rFonts w:ascii="Arial" w:eastAsia="Calibri" w:hAnsi="Arial" w:cs="Arial"/>
                      <w:sz w:val="18"/>
                      <w:szCs w:val="18"/>
                    </w:rPr>
                    <w:t>Zadanie ………</w:t>
                  </w:r>
                </w:p>
              </w:tc>
            </w:tr>
            <w:tr w:rsidR="00D452A9" w:rsidRPr="00D452A9" w:rsidTr="00693B44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452A9" w:rsidRPr="00D452A9" w:rsidRDefault="00D452A9" w:rsidP="00D452A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52A9">
                    <w:rPr>
                      <w:rFonts w:ascii="Arial" w:hAnsi="Arial" w:cs="Arial"/>
                      <w:sz w:val="20"/>
                      <w:szCs w:val="20"/>
                    </w:rPr>
                    <w:t xml:space="preserve">usługa z zakresu geodezji, 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>obejmując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eastAsia="pl" w:bidi="ar"/>
                    </w:rPr>
                    <w:t>a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 xml:space="preserve"> wykonanie prac geodezyjnych skutkujących opracowaniem lub aktualizacją mapy zasadniczej w postaci wektorowej </w:t>
                  </w:r>
                  <w:r w:rsidRPr="00D452A9">
                    <w:rPr>
                      <w:rFonts w:ascii="Cambria" w:eastAsia="Times New Roman" w:hAnsi="Cambria" w:cs="Calibri Light"/>
                      <w:b/>
                      <w:sz w:val="20"/>
                      <w:szCs w:val="20"/>
                      <w:lang w:val="pl" w:eastAsia="pl" w:bidi="ar"/>
                    </w:rPr>
                    <w:t>albo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 w:rsidRPr="00D452A9">
                    <w:rPr>
                      <w:rFonts w:ascii="Cambria" w:eastAsia="Times New Roman" w:hAnsi="Cambria" w:cs="Calibri Light"/>
                      <w:b/>
                      <w:sz w:val="20"/>
                      <w:szCs w:val="20"/>
                      <w:lang w:val="pl" w:eastAsia="pl" w:bidi="ar"/>
                    </w:rPr>
                    <w:t>albo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eastAsia="pl" w:bidi="ar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452A9" w:rsidRPr="00D452A9" w:rsidRDefault="00D452A9" w:rsidP="00D452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452A9" w:rsidRPr="00D452A9" w:rsidRDefault="00D452A9" w:rsidP="00D452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452A9" w:rsidRPr="00D452A9" w:rsidRDefault="00D452A9" w:rsidP="00D452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D452A9" w:rsidRPr="00D452A9" w:rsidRDefault="00D452A9" w:rsidP="00D452A9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D452A9">
                    <w:rPr>
                      <w:rFonts w:ascii="Arial" w:eastAsia="Arial" w:hAnsi="Arial" w:cs="Arial"/>
                      <w:sz w:val="18"/>
                      <w:szCs w:val="18"/>
                    </w:rPr>
                    <w:t>Własne/ oddane do dyspozycji*</w:t>
                  </w:r>
                </w:p>
              </w:tc>
            </w:tr>
            <w:tr w:rsidR="00D452A9" w:rsidRPr="00D452A9" w:rsidTr="00693B44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452A9" w:rsidRPr="00D452A9" w:rsidRDefault="00D452A9" w:rsidP="00D452A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52A9">
                    <w:rPr>
                      <w:rFonts w:ascii="Arial" w:hAnsi="Arial" w:cs="Arial"/>
                      <w:sz w:val="20"/>
                      <w:szCs w:val="20"/>
                    </w:rPr>
                    <w:t xml:space="preserve">usługa z zakresu geodezji, 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>obejmując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eastAsia="pl" w:bidi="ar"/>
                    </w:rPr>
                    <w:t>a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 xml:space="preserve"> wykonanie prac geodezyjnych skutkujących opracowaniem lub aktualizacją mapy zasadniczej w postaci wektorowej </w:t>
                  </w:r>
                  <w:r w:rsidRPr="00D452A9">
                    <w:rPr>
                      <w:rFonts w:ascii="Cambria" w:eastAsia="Times New Roman" w:hAnsi="Cambria" w:cs="Calibri Light"/>
                      <w:b/>
                      <w:sz w:val="20"/>
                      <w:szCs w:val="20"/>
                      <w:lang w:val="pl" w:eastAsia="pl" w:bidi="ar"/>
                    </w:rPr>
                    <w:t>albo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 w:rsidRPr="00D452A9">
                    <w:rPr>
                      <w:rFonts w:ascii="Cambria" w:eastAsia="Times New Roman" w:hAnsi="Cambria" w:cs="Calibri Light"/>
                      <w:b/>
                      <w:sz w:val="20"/>
                      <w:szCs w:val="20"/>
                      <w:lang w:val="pl" w:eastAsia="pl" w:bidi="ar"/>
                    </w:rPr>
                    <w:t>albo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  <w:r w:rsidRPr="00D452A9">
                    <w:rPr>
                      <w:rFonts w:ascii="Cambria" w:eastAsia="Times New Roman" w:hAnsi="Cambria" w:cs="Calibri Light"/>
                      <w:sz w:val="20"/>
                      <w:szCs w:val="20"/>
                      <w:lang w:eastAsia="pl" w:bidi="ar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452A9" w:rsidRPr="00D452A9" w:rsidRDefault="00D452A9" w:rsidP="00D452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452A9" w:rsidRPr="00D452A9" w:rsidRDefault="00D452A9" w:rsidP="00D452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452A9" w:rsidRPr="00D452A9" w:rsidRDefault="00D452A9" w:rsidP="00D452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D452A9" w:rsidRPr="00D452A9" w:rsidRDefault="00D452A9" w:rsidP="00D452A9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D452A9">
                    <w:rPr>
                      <w:rFonts w:ascii="Arial" w:eastAsia="Arial" w:hAnsi="Arial" w:cs="Arial"/>
                      <w:sz w:val="18"/>
                      <w:szCs w:val="18"/>
                    </w:rPr>
                    <w:t>Własne/ oddane do dyspozycji*</w:t>
                  </w:r>
                </w:p>
              </w:tc>
            </w:tr>
          </w:tbl>
          <w:p w:rsidR="0040403A" w:rsidRPr="00D452A9" w:rsidRDefault="004040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zamówień publicznych na roboty budowlane wykonawca będzie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1293"/>
              <w:gridCol w:w="1862"/>
              <w:gridCol w:w="1017"/>
            </w:tblGrid>
            <w:tr w:rsidR="0040403A">
              <w:tc>
                <w:tcPr>
                  <w:tcW w:w="908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40403A" w:rsidRDefault="00D452A9">
                  <w:pPr>
                    <w:spacing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rodzaj i numer uprawnień budowlanych</w:t>
                  </w: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40403A">
              <w:tc>
                <w:tcPr>
                  <w:tcW w:w="5080" w:type="dxa"/>
                  <w:gridSpan w:val="4"/>
                </w:tcPr>
                <w:p w:rsidR="0040403A" w:rsidRDefault="00D452A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prac w zakresie GESUT i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który w ciągu ostatnich dziesięciu lat przed upływem terminu składania ofert pełnił funkcję kierownika przy realizacji  zakończonych usług,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>obejmując</w:t>
                  </w:r>
                  <w:proofErr w:type="spellStart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>ych</w:t>
                  </w:r>
                  <w:proofErr w:type="spellEnd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lastRenderedPageBreak/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 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40403A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Specjalista ds. GESUT i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który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w ciągu ostatnich dziesięciu lat przed upływem terminu składania ofert uczestniczył jako specjalista przy realizacji jednej zakończonej usługi,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>obejmując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ej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lastRenderedPageBreak/>
                    <w:t>BDOT500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0403A">
              <w:tc>
                <w:tcPr>
                  <w:tcW w:w="5080" w:type="dxa"/>
                  <w:gridSpan w:val="4"/>
                </w:tcPr>
                <w:p w:rsidR="0040403A" w:rsidRDefault="00D452A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Zadanie ………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prac w zakresie GESUT i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który w ciągu ostatnich dziesięciu lat przed upływem terminu składania ofert pełnił funkcję kierownika przy realizacji  zakończonych usług,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>obejmując</w:t>
                  </w:r>
                  <w:proofErr w:type="spellStart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>ych</w:t>
                  </w:r>
                  <w:proofErr w:type="spellEnd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40403A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Specjalista ds. GESUT i 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który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w ciągu ostatnich dziesięciu lat przed upływem terminu składania ofert uczestniczył jako specjalista przy realizacji jednej zakończonej usługi,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>obejmując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ej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0403A">
              <w:tc>
                <w:tcPr>
                  <w:tcW w:w="5080" w:type="dxa"/>
                  <w:gridSpan w:val="4"/>
                </w:tcPr>
                <w:p w:rsidR="0040403A" w:rsidRDefault="00D452A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prac w zakresie GESUT i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który w ciągu ostatnich dziesięciu lat przed upływem terminu składania ofert pełnił funkcję kierownika przy realizacji  zakończonych usług,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>obejmując</w:t>
                  </w:r>
                  <w:proofErr w:type="spellStart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>ych</w:t>
                  </w:r>
                  <w:proofErr w:type="spellEnd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lastRenderedPageBreak/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40403A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Specjalista ds. GESUT i 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który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w ciągu ostatnich dziesięciu lat przed upływem terminu składania ofert uczestniczył jako specjalista przy realizacji jednej zakończonej usługi,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>obejmując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ej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lastRenderedPageBreak/>
                    <w:t>BDOT500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0403A">
              <w:tc>
                <w:tcPr>
                  <w:tcW w:w="5080" w:type="dxa"/>
                  <w:gridSpan w:val="4"/>
                </w:tcPr>
                <w:p w:rsidR="0040403A" w:rsidRDefault="00D452A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Zadanie ………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prac w zakresie GESUT i 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który w ciągu ostatnich dziesięciu lat przed upływem terminu składania ofert pełnił funkcję kierownika przy realizacji  zakończonych usług,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>obejmując</w:t>
                  </w:r>
                  <w:proofErr w:type="spellStart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>ych</w:t>
                  </w:r>
                  <w:proofErr w:type="spellEnd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40403A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Specjalista ds. GESUT i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który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w ciągu ostatnich dziesięciu lat przed upływem terminu składania ofert uczestniczył jako specjalista przy realizacji jednej zakończonej usługi,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>obejmując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ej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0403A">
              <w:tc>
                <w:tcPr>
                  <w:tcW w:w="5080" w:type="dxa"/>
                  <w:gridSpan w:val="4"/>
                </w:tcPr>
                <w:p w:rsidR="0040403A" w:rsidRDefault="00D452A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prac w zakresie GESUT i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który w ciągu ostatnich dziesięciu lat przed upływem terminu składania ofert pełnił funkcję kierownika przy realizacji  zakończonych usług,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lastRenderedPageBreak/>
                    <w:t>obejmując</w:t>
                  </w:r>
                  <w:proofErr w:type="spellStart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>ych</w:t>
                  </w:r>
                  <w:proofErr w:type="spellEnd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40403A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Specjalista ds. GESUT i 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który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w ciągu ostatnich dziesięciu lat przed upływem terminu składania ofert uczestniczył jako specjalista przy realizacji jednej zakończonej usługi,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>obejmując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ej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lastRenderedPageBreak/>
                    <w:t>zbiorów danych BDOT500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0403A">
              <w:tc>
                <w:tcPr>
                  <w:tcW w:w="5080" w:type="dxa"/>
                  <w:gridSpan w:val="4"/>
                </w:tcPr>
                <w:p w:rsidR="0040403A" w:rsidRDefault="00D452A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Zadanie ………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prac w zakresie GESUT i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który w ciągu ostatnich dziesięciu lat przed upływem terminu składania ofert pełnił funkcję kierownika przy realizacji  zakończonych usług,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>obejmując</w:t>
                  </w:r>
                  <w:proofErr w:type="spellStart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>ych</w:t>
                  </w:r>
                  <w:proofErr w:type="spellEnd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40403A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Specjalista ds. GESUT i 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który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w ciągu ostatnich dziesięciu lat przed upływem terminu składania ofert uczestniczył jako specjalista przy realizacji jednej zakończonej usługi,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>obejmując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ej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0403A">
              <w:tc>
                <w:tcPr>
                  <w:tcW w:w="5080" w:type="dxa"/>
                  <w:gridSpan w:val="4"/>
                </w:tcPr>
                <w:p w:rsidR="0040403A" w:rsidRDefault="00D452A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prac w zakresie GESUT i 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który w ciągu ostatnich dziesięciu lat przed upływem terminu składania ofert pełnił funkcję kierownika przy realizacji  zakończonych usług,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lastRenderedPageBreak/>
                    <w:t>obejmując</w:t>
                  </w:r>
                  <w:proofErr w:type="spellStart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>ych</w:t>
                  </w:r>
                  <w:proofErr w:type="spellEnd"/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BDOT500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40403A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0403A">
              <w:tc>
                <w:tcPr>
                  <w:tcW w:w="908" w:type="dxa"/>
                </w:tcPr>
                <w:p w:rsidR="0040403A" w:rsidRDefault="0040403A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Specjalista ds. GESUT i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pgik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który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w ciągu ostatnich dziesięciu lat przed upływem terminu składania ofert uczestniczył jako specjalista przy realizacji jednej zakończonej usługi,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>obejmując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eastAsia="pl" w:bidi="ar"/>
                    </w:rPr>
                    <w:t xml:space="preserve">ej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wykonanie prac geodezyjnych skutkujących opracowaniem lub aktualizacją mapy zasadniczej w postaci wektorowej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zbiorów danych GESUT, </w:t>
                  </w:r>
                  <w:r>
                    <w:rPr>
                      <w:rFonts w:ascii="Cambria" w:eastAsia="Times New Roman" w:hAnsi="Cambria" w:cs="Calibri Light"/>
                      <w:b/>
                      <w:color w:val="FF0000"/>
                      <w:sz w:val="20"/>
                      <w:szCs w:val="20"/>
                      <w:lang w:val="pl" w:eastAsia="pl" w:bidi="ar"/>
                    </w:rPr>
                    <w:t>albo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t xml:space="preserve"> opracowaniem lub aktualizacją </w:t>
                  </w:r>
                  <w:r>
                    <w:rPr>
                      <w:rFonts w:ascii="Cambria" w:eastAsia="Times New Roman" w:hAnsi="Cambria" w:cs="Calibri Light"/>
                      <w:color w:val="FF0000"/>
                      <w:sz w:val="20"/>
                      <w:szCs w:val="20"/>
                      <w:lang w:val="pl" w:eastAsia="pl" w:bidi="ar"/>
                    </w:rPr>
                    <w:lastRenderedPageBreak/>
                    <w:t>zbiorów danych BDOT500</w:t>
                  </w:r>
                </w:p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0403A" w:rsidRDefault="00D452A9">
                  <w:pPr>
                    <w:spacing w:before="120"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0403A" w:rsidRDefault="00D452A9">
                  <w:pPr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40403A" w:rsidRDefault="00D452A9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</w:tbl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(adres internetowy, wydający urząd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40403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systemów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0403A" w:rsidRDefault="0040403A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403A" w:rsidRDefault="0040403A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40403A" w:rsidRDefault="00D452A9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0403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3A" w:rsidRDefault="00D452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0403A" w:rsidRDefault="00D452A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>
        <w:rPr>
          <w:rFonts w:ascii="Arial" w:eastAsia="Arial" w:hAnsi="Arial" w:cs="Arial"/>
          <w:i/>
          <w:sz w:val="20"/>
          <w:szCs w:val="20"/>
        </w:rPr>
        <w:br/>
        <w:t xml:space="preserve">w dowolnym państwie członkowskim, lub 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</w:t>
      </w: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to dotyczy] niniejszego jednolitego europejskiego dokumentu zamówienia, na potrzeby </w:t>
      </w:r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referencyjny)].</w:t>
      </w:r>
    </w:p>
    <w:p w:rsidR="0040403A" w:rsidRDefault="00D452A9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Data, miejscowość oraz – jeżeli jest to wymagane lub konieczne – podpis(-y): [……]</w:t>
      </w:r>
    </w:p>
    <w:sectPr w:rsidR="0040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A31"/>
    <w:multiLevelType w:val="multilevel"/>
    <w:tmpl w:val="065D4A3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23F11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75EDC"/>
    <w:multiLevelType w:val="multilevel"/>
    <w:tmpl w:val="41075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22589"/>
    <w:multiLevelType w:val="multilevel"/>
    <w:tmpl w:val="5402258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6F6AAE"/>
    <w:multiLevelType w:val="multilevel"/>
    <w:tmpl w:val="666F6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B49B3"/>
    <w:multiLevelType w:val="multilevel"/>
    <w:tmpl w:val="7C7B49B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6"/>
    <w:rsid w:val="00033357"/>
    <w:rsid w:val="00036995"/>
    <w:rsid w:val="000522F1"/>
    <w:rsid w:val="00075FB6"/>
    <w:rsid w:val="00094A7D"/>
    <w:rsid w:val="000D1E7A"/>
    <w:rsid w:val="000F4235"/>
    <w:rsid w:val="001B06A2"/>
    <w:rsid w:val="001C541E"/>
    <w:rsid w:val="001D01E0"/>
    <w:rsid w:val="001D0836"/>
    <w:rsid w:val="001E3442"/>
    <w:rsid w:val="001F12CE"/>
    <w:rsid w:val="002050A4"/>
    <w:rsid w:val="002051F9"/>
    <w:rsid w:val="00231D2F"/>
    <w:rsid w:val="00265D56"/>
    <w:rsid w:val="00275CA2"/>
    <w:rsid w:val="002842B9"/>
    <w:rsid w:val="002D1075"/>
    <w:rsid w:val="00316F46"/>
    <w:rsid w:val="00331A6D"/>
    <w:rsid w:val="00371ABB"/>
    <w:rsid w:val="003C5A61"/>
    <w:rsid w:val="003C7A6F"/>
    <w:rsid w:val="003D38E0"/>
    <w:rsid w:val="003E1958"/>
    <w:rsid w:val="003F4B07"/>
    <w:rsid w:val="0040403A"/>
    <w:rsid w:val="00441D3D"/>
    <w:rsid w:val="004A3502"/>
    <w:rsid w:val="004F17A2"/>
    <w:rsid w:val="00524A5C"/>
    <w:rsid w:val="00553BE8"/>
    <w:rsid w:val="00567E46"/>
    <w:rsid w:val="00590806"/>
    <w:rsid w:val="0060010E"/>
    <w:rsid w:val="0067331B"/>
    <w:rsid w:val="00677B88"/>
    <w:rsid w:val="0069712D"/>
    <w:rsid w:val="006B000A"/>
    <w:rsid w:val="006B310F"/>
    <w:rsid w:val="00703043"/>
    <w:rsid w:val="007272A0"/>
    <w:rsid w:val="007621B7"/>
    <w:rsid w:val="00764128"/>
    <w:rsid w:val="007A1896"/>
    <w:rsid w:val="007B2CA7"/>
    <w:rsid w:val="008108D4"/>
    <w:rsid w:val="00821D92"/>
    <w:rsid w:val="00836377"/>
    <w:rsid w:val="008973D7"/>
    <w:rsid w:val="008A0E65"/>
    <w:rsid w:val="008C2FFA"/>
    <w:rsid w:val="008D4134"/>
    <w:rsid w:val="008F5DBD"/>
    <w:rsid w:val="009113C7"/>
    <w:rsid w:val="0091665F"/>
    <w:rsid w:val="00924025"/>
    <w:rsid w:val="0097023D"/>
    <w:rsid w:val="00974342"/>
    <w:rsid w:val="009B0BFD"/>
    <w:rsid w:val="009C76F4"/>
    <w:rsid w:val="009F1F5C"/>
    <w:rsid w:val="00A50987"/>
    <w:rsid w:val="00A600F1"/>
    <w:rsid w:val="00A84151"/>
    <w:rsid w:val="00A951E6"/>
    <w:rsid w:val="00AA3814"/>
    <w:rsid w:val="00AD6B43"/>
    <w:rsid w:val="00AE5449"/>
    <w:rsid w:val="00BB58F5"/>
    <w:rsid w:val="00C05107"/>
    <w:rsid w:val="00C07673"/>
    <w:rsid w:val="00C163B5"/>
    <w:rsid w:val="00C41809"/>
    <w:rsid w:val="00C42C71"/>
    <w:rsid w:val="00C82817"/>
    <w:rsid w:val="00CD5D6F"/>
    <w:rsid w:val="00D452A9"/>
    <w:rsid w:val="00DE7DC9"/>
    <w:rsid w:val="00E10C2A"/>
    <w:rsid w:val="00E55135"/>
    <w:rsid w:val="00E6177A"/>
    <w:rsid w:val="00E8030A"/>
    <w:rsid w:val="00E83E22"/>
    <w:rsid w:val="00EB3EDC"/>
    <w:rsid w:val="00F12A2A"/>
    <w:rsid w:val="00F34097"/>
    <w:rsid w:val="00F349A9"/>
    <w:rsid w:val="00F37606"/>
    <w:rsid w:val="00F84492"/>
    <w:rsid w:val="00FA7EAA"/>
    <w:rsid w:val="00FD1CE1"/>
    <w:rsid w:val="1CCE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2456-47B5-440D-8567-FBDB4DEB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Pr>
      <w:rFonts w:eastAsia="Calibri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6247</Words>
  <Characters>37488</Characters>
  <Application>Microsoft Office Word</Application>
  <DocSecurity>0</DocSecurity>
  <Lines>312</Lines>
  <Paragraphs>87</Paragraphs>
  <ScaleCrop>false</ScaleCrop>
  <Company>Hewlett-Packard Company</Company>
  <LinksUpToDate>false</LinksUpToDate>
  <CharactersWithSpaces>43648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57</cp:revision>
  <dcterms:created xsi:type="dcterms:W3CDTF">2018-02-01T13:08:00Z</dcterms:created>
  <dcterms:modified xsi:type="dcterms:W3CDTF">2020-10-30T07:57:00Z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